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CA7C65" w:rsidR="00BE6F73" w:rsidP="00BE6F73" w:rsidRDefault="00BE6F73" w14:paraId="30021105" w14:textId="3C41AB03">
      <w:pPr>
        <w:spacing w:after="120"/>
        <w:textAlignment w:val="baseline"/>
        <w:rPr>
          <w:rFonts w:ascii="Calibri" w:hAnsi="Calibri" w:cs="Segoe UI"/>
          <w:b/>
          <w:bCs/>
          <w:sz w:val="22"/>
          <w:szCs w:val="22"/>
        </w:rPr>
      </w:pPr>
      <w:r w:rsidR="00BE6F73">
        <w:drawing>
          <wp:inline wp14:editId="695BB833" wp14:anchorId="592F0C32">
            <wp:extent cx="2061741" cy="571500"/>
            <wp:effectExtent l="0" t="0" r="0" b="0"/>
            <wp:docPr id="1245762114" name="Picture 1" title=""/>
            <wp:cNvGraphicFramePr>
              <a:graphicFrameLocks noChangeAspect="1"/>
            </wp:cNvGraphicFramePr>
            <a:graphic>
              <a:graphicData uri="http://schemas.openxmlformats.org/drawingml/2006/picture">
                <pic:pic>
                  <pic:nvPicPr>
                    <pic:cNvPr id="0" name="Picture 1"/>
                    <pic:cNvPicPr/>
                  </pic:nvPicPr>
                  <pic:blipFill>
                    <a:blip r:embed="R5b45e6b7f01647c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061741" cy="571500"/>
                    </a:xfrm>
                    <a:prstGeom prst="rect">
                      <a:avLst/>
                    </a:prstGeom>
                  </pic:spPr>
                </pic:pic>
              </a:graphicData>
            </a:graphic>
          </wp:inline>
        </w:drawing>
      </w:r>
    </w:p>
    <w:p w:rsidRPr="004F2C0D" w:rsidR="00BE6F73" w:rsidP="00441E93" w:rsidRDefault="00BE6F73" w14:paraId="5A53BCEA" w14:textId="6E958608">
      <w:pPr>
        <w:spacing w:after="240"/>
        <w:jc w:val="center"/>
        <w:textAlignment w:val="baseline"/>
        <w:rPr>
          <w:rFonts w:ascii="Calibri" w:hAnsi="Calibri" w:cs="Segoe UI"/>
          <w:sz w:val="26"/>
          <w:szCs w:val="26"/>
        </w:rPr>
      </w:pPr>
      <w:r w:rsidRPr="004F2C0D">
        <w:rPr>
          <w:rFonts w:ascii="Calibri" w:hAnsi="Calibri" w:cs="Segoe UI"/>
          <w:b/>
          <w:bCs/>
          <w:sz w:val="26"/>
          <w:szCs w:val="26"/>
        </w:rPr>
        <w:t>Race Equality Charter Self-Assessment Team</w:t>
      </w:r>
    </w:p>
    <w:p w:rsidRPr="004F2C0D" w:rsidR="004F2C0D" w:rsidP="004F2C0D" w:rsidRDefault="004F2C0D" w14:paraId="0518D4BD" w14:textId="77777777">
      <w:pPr>
        <w:spacing w:after="120"/>
        <w:textAlignment w:val="baseline"/>
        <w:rPr>
          <w:rFonts w:ascii="Calibri" w:hAnsi="Calibri" w:cs="Segoe UI"/>
        </w:rPr>
      </w:pPr>
      <w:r w:rsidRPr="004F2C0D">
        <w:rPr>
          <w:rFonts w:ascii="Calibri" w:hAnsi="Calibri" w:cs="Segoe UI"/>
          <w:b/>
          <w:bCs/>
        </w:rPr>
        <w:t>Race Equality Charter Principles</w:t>
      </w:r>
    </w:p>
    <w:p w:rsidRPr="00CA7C65" w:rsidR="004F2C0D" w:rsidP="00441E93" w:rsidRDefault="004F2C0D" w14:paraId="24A6129B" w14:textId="4305F5E1">
      <w:pPr>
        <w:pStyle w:val="ListParagraph"/>
        <w:numPr>
          <w:ilvl w:val="0"/>
          <w:numId w:val="18"/>
        </w:numPr>
        <w:spacing w:after="120"/>
        <w:contextualSpacing w:val="0"/>
        <w:textAlignment w:val="baseline"/>
        <w:rPr>
          <w:rFonts w:ascii="Calibri" w:hAnsi="Calibri" w:cs="Segoe UI"/>
          <w:sz w:val="22"/>
          <w:szCs w:val="22"/>
        </w:rPr>
      </w:pPr>
      <w:r w:rsidRPr="00CA7C65">
        <w:rPr>
          <w:rFonts w:ascii="Calibri" w:hAnsi="Calibri" w:cs="Segoe UI"/>
          <w:sz w:val="22"/>
          <w:szCs w:val="22"/>
        </w:rPr>
        <w:t>Racial inequalities are a significant issue within higher education. Racial inequalities are not necessarily overt, isolated incidents. Racism is an everyday facet of UK society and racial inequalities manifest themselves in everyday situations, processes and behaviours.</w:t>
      </w:r>
    </w:p>
    <w:p w:rsidRPr="00CA7C65" w:rsidR="004F2C0D" w:rsidP="00441E93" w:rsidRDefault="004F2C0D" w14:paraId="122483C7" w14:textId="3FEBCF35">
      <w:pPr>
        <w:pStyle w:val="ListParagraph"/>
        <w:numPr>
          <w:ilvl w:val="0"/>
          <w:numId w:val="18"/>
        </w:numPr>
        <w:spacing w:after="120"/>
        <w:contextualSpacing w:val="0"/>
        <w:textAlignment w:val="baseline"/>
        <w:rPr>
          <w:rFonts w:ascii="Calibri" w:hAnsi="Calibri" w:cs="Segoe UI"/>
          <w:sz w:val="22"/>
          <w:szCs w:val="22"/>
        </w:rPr>
      </w:pPr>
      <w:r w:rsidRPr="00CA7C65">
        <w:rPr>
          <w:rFonts w:ascii="Calibri" w:hAnsi="Calibri" w:cs="Segoe UI"/>
          <w:sz w:val="22"/>
          <w:szCs w:val="22"/>
        </w:rPr>
        <w:t>UK higher education cannot reach its full potential unless it can benefit from the talents of the whole population and until individuals from all ethnic backgrounds can benefit equally from the opportunities it affords.</w:t>
      </w:r>
    </w:p>
    <w:p w:rsidRPr="00CA7C65" w:rsidR="004F2C0D" w:rsidP="00441E93" w:rsidRDefault="004F2C0D" w14:paraId="1DE01700" w14:textId="06427E16">
      <w:pPr>
        <w:pStyle w:val="ListParagraph"/>
        <w:numPr>
          <w:ilvl w:val="0"/>
          <w:numId w:val="18"/>
        </w:numPr>
        <w:spacing w:after="120"/>
        <w:contextualSpacing w:val="0"/>
        <w:textAlignment w:val="baseline"/>
        <w:rPr>
          <w:rFonts w:ascii="Calibri" w:hAnsi="Calibri" w:cs="Segoe UI"/>
          <w:sz w:val="22"/>
          <w:szCs w:val="22"/>
        </w:rPr>
      </w:pPr>
      <w:r w:rsidRPr="00CA7C65">
        <w:rPr>
          <w:rFonts w:ascii="Calibri" w:hAnsi="Calibri" w:cs="Segoe UI"/>
          <w:sz w:val="22"/>
          <w:szCs w:val="22"/>
        </w:rPr>
        <w:t>In developing solutions to racial inequalities, it is important that they are aimed at achieving long-term institutional culture change, avoiding a deficit model where solutions are aimed at changing the individual.</w:t>
      </w:r>
    </w:p>
    <w:p w:rsidRPr="00CA7C65" w:rsidR="004F2C0D" w:rsidP="00441E93" w:rsidRDefault="004F2C0D" w14:paraId="38DF2D32" w14:textId="3815A772">
      <w:pPr>
        <w:pStyle w:val="ListParagraph"/>
        <w:numPr>
          <w:ilvl w:val="0"/>
          <w:numId w:val="18"/>
        </w:numPr>
        <w:spacing w:after="120"/>
        <w:contextualSpacing w:val="0"/>
        <w:textAlignment w:val="baseline"/>
        <w:rPr>
          <w:rFonts w:ascii="Calibri" w:hAnsi="Calibri" w:cs="Segoe UI"/>
          <w:sz w:val="22"/>
          <w:szCs w:val="22"/>
        </w:rPr>
      </w:pPr>
      <w:r w:rsidRPr="00CA7C65">
        <w:rPr>
          <w:rFonts w:ascii="Calibri" w:hAnsi="Calibri" w:cs="Segoe UI"/>
          <w:sz w:val="22"/>
          <w:szCs w:val="22"/>
        </w:rPr>
        <w:t>Minority ethnic staff and students are not a homogenous group. People from different ethnic backgrounds have different experiences and outcomes of higher education, and that complexity needs to be considered in analysing data and considering actions.</w:t>
      </w:r>
    </w:p>
    <w:p w:rsidR="004F2C0D" w:rsidP="00441E93" w:rsidRDefault="004F2C0D" w14:paraId="64D5BAF7" w14:textId="5A534DD7">
      <w:pPr>
        <w:pStyle w:val="ListParagraph"/>
        <w:numPr>
          <w:ilvl w:val="0"/>
          <w:numId w:val="18"/>
        </w:numPr>
        <w:spacing w:after="120"/>
        <w:contextualSpacing w:val="0"/>
        <w:textAlignment w:val="baseline"/>
        <w:rPr>
          <w:rFonts w:ascii="Calibri" w:hAnsi="Calibri" w:cs="Segoe UI"/>
          <w:sz w:val="22"/>
          <w:szCs w:val="22"/>
        </w:rPr>
      </w:pPr>
      <w:r w:rsidRPr="00CA7C65">
        <w:rPr>
          <w:rFonts w:ascii="Calibri" w:hAnsi="Calibri" w:cs="Segoe UI"/>
          <w:sz w:val="22"/>
          <w:szCs w:val="22"/>
        </w:rPr>
        <w:t>All individuals have multiple identities, and the intersection of those identities should be considered wherever possible.</w:t>
      </w:r>
    </w:p>
    <w:p w:rsidR="00DD26CF" w:rsidP="00DD26CF" w:rsidRDefault="00DD26CF" w14:paraId="2BDED5AB" w14:textId="77777777">
      <w:pPr>
        <w:spacing w:after="240"/>
        <w:textAlignment w:val="baseline"/>
        <w:rPr>
          <w:rFonts w:ascii="Calibri" w:hAnsi="Calibri" w:cs="Segoe UI"/>
          <w:b/>
          <w:bCs/>
          <w:color w:val="000000"/>
        </w:rPr>
      </w:pPr>
    </w:p>
    <w:p w:rsidRPr="00DD26CF" w:rsidR="00DD26CF" w:rsidP="00DD26CF" w:rsidRDefault="00DD26CF" w14:paraId="2761160F" w14:textId="4DB4CB0F">
      <w:pPr>
        <w:spacing w:after="240"/>
        <w:textAlignment w:val="baseline"/>
        <w:rPr>
          <w:rFonts w:ascii="Calibri" w:hAnsi="Calibri" w:cs="Segoe UI"/>
        </w:rPr>
      </w:pPr>
      <w:r w:rsidRPr="00DD26CF">
        <w:rPr>
          <w:rFonts w:ascii="Calibri" w:hAnsi="Calibri" w:cs="Segoe UI"/>
          <w:b/>
          <w:bCs/>
          <w:color w:val="000000"/>
        </w:rPr>
        <w:t>Terms of Reference</w:t>
      </w:r>
    </w:p>
    <w:p w:rsidRPr="00CA7C65" w:rsidR="00BE6F73" w:rsidP="00441E93" w:rsidRDefault="00BE6F73" w14:paraId="1ADBC8FF" w14:textId="3418FAD5">
      <w:pPr>
        <w:spacing w:after="240"/>
        <w:textAlignment w:val="baseline"/>
        <w:rPr>
          <w:rFonts w:ascii="Calibri" w:hAnsi="Calibri" w:cs="Segoe UI"/>
        </w:rPr>
      </w:pPr>
      <w:r w:rsidRPr="00CA7C65">
        <w:rPr>
          <w:rFonts w:ascii="Calibri" w:hAnsi="Calibri" w:cs="Segoe UI"/>
          <w:b/>
          <w:bCs/>
          <w:color w:val="000000"/>
        </w:rPr>
        <w:t>Information about the</w:t>
      </w:r>
      <w:r w:rsidR="004F2C0D">
        <w:rPr>
          <w:rFonts w:ascii="Calibri" w:hAnsi="Calibri" w:cs="Segoe UI"/>
          <w:b/>
          <w:bCs/>
          <w:color w:val="000000"/>
        </w:rPr>
        <w:t xml:space="preserve"> </w:t>
      </w:r>
      <w:r w:rsidRPr="00CA7C65">
        <w:rPr>
          <w:rFonts w:ascii="Calibri" w:hAnsi="Calibri" w:cs="Segoe UI"/>
          <w:b/>
          <w:bCs/>
          <w:color w:val="000000"/>
        </w:rPr>
        <w:t>Race Equality Charter SAT</w:t>
      </w:r>
    </w:p>
    <w:p w:rsidR="007F54DC" w:rsidP="007F54DC" w:rsidRDefault="00BE6F73" w14:paraId="233C963D" w14:textId="724CBBE2">
      <w:pPr>
        <w:shd w:val="clear" w:color="auto" w:fill="FFFFFF"/>
        <w:spacing w:line="253" w:lineRule="atLeast"/>
        <w:rPr>
          <w:rFonts w:ascii="Calibri" w:hAnsi="Calibri" w:cs="Segoe UI"/>
          <w:sz w:val="22"/>
          <w:szCs w:val="22"/>
        </w:rPr>
      </w:pPr>
      <w:r w:rsidRPr="00CA7C65">
        <w:rPr>
          <w:rFonts w:ascii="Calibri" w:hAnsi="Calibri" w:cs="Segoe UI"/>
          <w:sz w:val="22"/>
          <w:szCs w:val="22"/>
        </w:rPr>
        <w:t>The purpose of the Race Equality Charter Institutional Self-Assessment</w:t>
      </w:r>
      <w:r w:rsidR="004F2C0D">
        <w:rPr>
          <w:rFonts w:ascii="Calibri" w:hAnsi="Calibri" w:cs="Segoe UI"/>
          <w:sz w:val="22"/>
          <w:szCs w:val="22"/>
        </w:rPr>
        <w:t xml:space="preserve"> </w:t>
      </w:r>
      <w:r w:rsidRPr="00CA7C65">
        <w:rPr>
          <w:rFonts w:ascii="Calibri" w:hAnsi="Calibri" w:cs="Segoe UI"/>
          <w:sz w:val="22"/>
          <w:szCs w:val="22"/>
        </w:rPr>
        <w:t>Team</w:t>
      </w:r>
      <w:r w:rsidR="004F2C0D">
        <w:rPr>
          <w:rFonts w:ascii="Calibri" w:hAnsi="Calibri" w:cs="Segoe UI"/>
          <w:sz w:val="22"/>
          <w:szCs w:val="22"/>
        </w:rPr>
        <w:t xml:space="preserve"> </w:t>
      </w:r>
      <w:r w:rsidRPr="00CA7C65">
        <w:rPr>
          <w:rFonts w:ascii="Calibri" w:hAnsi="Calibri" w:cs="Segoe UI"/>
          <w:sz w:val="22"/>
          <w:szCs w:val="22"/>
        </w:rPr>
        <w:t>[REC SAT] is to develop ways to address structural inequalities in relation to race as well as develop solutions to make long term change.</w:t>
      </w:r>
      <w:r w:rsidR="009B66DE">
        <w:rPr>
          <w:rFonts w:ascii="Calibri" w:hAnsi="Calibri" w:cs="Segoe UI"/>
          <w:sz w:val="22"/>
          <w:szCs w:val="22"/>
        </w:rPr>
        <w:t xml:space="preserve"> </w:t>
      </w:r>
      <w:r w:rsidRPr="00CA7C65">
        <w:rPr>
          <w:rFonts w:ascii="Calibri" w:hAnsi="Calibri" w:cs="Segoe UI"/>
          <w:color w:val="000000"/>
          <w:sz w:val="22"/>
          <w:szCs w:val="22"/>
        </w:rPr>
        <w:t>The REC SAT will inform and advise the University (through the Equality and Diversity Committee) on race equality matters including consideration of the institution participating in national initiatives and charter marks.</w:t>
      </w:r>
    </w:p>
    <w:p w:rsidR="007F54DC" w:rsidP="007F54DC" w:rsidRDefault="007F54DC" w14:paraId="006D92F5" w14:textId="77777777">
      <w:pPr>
        <w:shd w:val="clear" w:color="auto" w:fill="FFFFFF"/>
        <w:spacing w:line="253" w:lineRule="atLeast"/>
        <w:rPr>
          <w:rFonts w:ascii="Calibri" w:hAnsi="Calibri" w:cs="Segoe UI"/>
          <w:sz w:val="22"/>
          <w:szCs w:val="22"/>
        </w:rPr>
      </w:pPr>
    </w:p>
    <w:p w:rsidRPr="00F31858" w:rsidR="007F54DC" w:rsidP="007F54DC" w:rsidRDefault="007F54DC" w14:paraId="55384005" w14:textId="06AB7DED">
      <w:pPr>
        <w:shd w:val="clear" w:color="auto" w:fill="FFFFFF"/>
        <w:spacing w:line="253" w:lineRule="atLeast"/>
        <w:rPr>
          <w:rFonts w:ascii="Calibri" w:hAnsi="Calibri" w:eastAsia="Times New Roman" w:cs="Times New Roman"/>
          <w:color w:val="000000"/>
          <w:lang w:eastAsia="en-GB"/>
        </w:rPr>
      </w:pPr>
      <w:r w:rsidRPr="00F31858">
        <w:rPr>
          <w:rFonts w:ascii="Calibri" w:hAnsi="Calibri" w:eastAsia="Times New Roman" w:cs="Times New Roman"/>
          <w:color w:val="000000"/>
          <w:lang w:eastAsia="en-GB"/>
        </w:rPr>
        <w:t xml:space="preserve">The </w:t>
      </w:r>
      <w:r>
        <w:rPr>
          <w:rFonts w:ascii="Calibri" w:hAnsi="Calibri" w:eastAsia="Times New Roman" w:cs="Times New Roman"/>
          <w:color w:val="000000"/>
          <w:lang w:eastAsia="en-GB"/>
        </w:rPr>
        <w:t>REC SAT will</w:t>
      </w:r>
      <w:r w:rsidRPr="00F31858">
        <w:rPr>
          <w:rFonts w:ascii="Calibri" w:hAnsi="Calibri" w:eastAsia="Times New Roman" w:cs="Times New Roman"/>
          <w:color w:val="000000"/>
          <w:lang w:eastAsia="en-GB"/>
        </w:rPr>
        <w:t xml:space="preserve"> provide oversight of the University’s preparation for the submission of an application for the Charter Mark. </w:t>
      </w:r>
    </w:p>
    <w:p w:rsidR="007F54DC" w:rsidP="00BE6F73" w:rsidRDefault="007F54DC" w14:paraId="55735BDE" w14:textId="0CBB1532">
      <w:pPr>
        <w:spacing w:after="120"/>
        <w:textAlignment w:val="baseline"/>
        <w:rPr>
          <w:rFonts w:ascii="Calibri" w:hAnsi="Calibri" w:cs="Times New Roman"/>
          <w:sz w:val="22"/>
          <w:szCs w:val="22"/>
        </w:rPr>
      </w:pPr>
    </w:p>
    <w:p w:rsidRPr="00441E93" w:rsidR="00BE6F73" w:rsidP="00BE6F73" w:rsidRDefault="00BE6F73" w14:paraId="296DEB13" w14:textId="1EB7C515">
      <w:pPr>
        <w:spacing w:after="120"/>
        <w:textAlignment w:val="baseline"/>
        <w:rPr>
          <w:rFonts w:ascii="Calibri" w:hAnsi="Calibri" w:cs="Segoe UI"/>
        </w:rPr>
      </w:pPr>
      <w:r w:rsidRPr="00441E93">
        <w:rPr>
          <w:rFonts w:ascii="Calibri" w:hAnsi="Calibri" w:cs="Segoe UI"/>
          <w:b/>
          <w:bCs/>
          <w:color w:val="000000"/>
        </w:rPr>
        <w:t>Objectives</w:t>
      </w:r>
      <w:r w:rsidR="00DD26CF">
        <w:rPr>
          <w:rFonts w:ascii="Calibri" w:hAnsi="Calibri" w:cs="Segoe UI"/>
          <w:b/>
          <w:bCs/>
          <w:color w:val="000000"/>
        </w:rPr>
        <w:t xml:space="preserve"> </w:t>
      </w:r>
    </w:p>
    <w:p w:rsidRPr="00CA7C65" w:rsidR="00BE6F73" w:rsidP="00596D52" w:rsidRDefault="00596D52" w14:paraId="78E01290" w14:textId="22A32ADB">
      <w:pPr>
        <w:numPr>
          <w:ilvl w:val="0"/>
          <w:numId w:val="12"/>
        </w:numPr>
        <w:spacing w:after="120"/>
        <w:textAlignment w:val="baseline"/>
        <w:rPr>
          <w:rFonts w:ascii="Calibri" w:hAnsi="Calibri" w:cs="Times New Roman"/>
          <w:sz w:val="22"/>
          <w:szCs w:val="22"/>
        </w:rPr>
      </w:pPr>
      <w:r w:rsidRPr="00CA7C65">
        <w:rPr>
          <w:rFonts w:ascii="Calibri" w:hAnsi="Calibri" w:cs="Times New Roman"/>
          <w:sz w:val="22"/>
          <w:szCs w:val="22"/>
        </w:rPr>
        <w:t>To promote</w:t>
      </w:r>
      <w:r w:rsidRPr="00CA7C65" w:rsidR="00BE6F73">
        <w:rPr>
          <w:rFonts w:ascii="Calibri" w:hAnsi="Calibri" w:cs="Times New Roman"/>
          <w:sz w:val="22"/>
          <w:szCs w:val="22"/>
        </w:rPr>
        <w:t xml:space="preserve"> race equality and a culture that values all staff, students and the wider community, and ce</w:t>
      </w:r>
      <w:r w:rsidRPr="00CA7C65" w:rsidR="00BE6F73">
        <w:rPr>
          <w:rFonts w:ascii="Calibri" w:hAnsi="Calibri" w:cs="Times New Roman"/>
          <w:color w:val="000000"/>
          <w:sz w:val="22"/>
          <w:szCs w:val="22"/>
        </w:rPr>
        <w:t>lebrates the successes of a diverse range of staff (and students) internally and externally, promoting University of Bradford as a University and employer of choice.</w:t>
      </w:r>
      <w:r w:rsidRPr="00CA7C65" w:rsidR="00BE6F73">
        <w:rPr>
          <w:rFonts w:ascii="Calibri" w:hAnsi="Calibri" w:cs="Times New Roman"/>
          <w:sz w:val="22"/>
          <w:szCs w:val="22"/>
        </w:rPr>
        <w:t> </w:t>
      </w:r>
    </w:p>
    <w:p w:rsidRPr="00CA7C65" w:rsidR="00BE6F73" w:rsidP="00596D52" w:rsidRDefault="00596D52" w14:paraId="47351646" w14:textId="345AF0AC">
      <w:pPr>
        <w:numPr>
          <w:ilvl w:val="0"/>
          <w:numId w:val="12"/>
        </w:numPr>
        <w:spacing w:after="120"/>
        <w:textAlignment w:val="baseline"/>
        <w:rPr>
          <w:rFonts w:ascii="Calibri" w:hAnsi="Calibri" w:cs="Times New Roman"/>
          <w:sz w:val="22"/>
          <w:szCs w:val="22"/>
        </w:rPr>
      </w:pPr>
      <w:r w:rsidRPr="00CA7C65">
        <w:rPr>
          <w:rFonts w:ascii="Calibri" w:hAnsi="Calibri" w:cs="Times New Roman"/>
          <w:color w:val="000000"/>
          <w:sz w:val="22"/>
          <w:szCs w:val="22"/>
        </w:rPr>
        <w:t>To i</w:t>
      </w:r>
      <w:r w:rsidRPr="00CA7C65" w:rsidR="00BE6F73">
        <w:rPr>
          <w:rFonts w:ascii="Calibri" w:hAnsi="Calibri" w:cs="Times New Roman"/>
          <w:color w:val="000000"/>
          <w:sz w:val="22"/>
          <w:szCs w:val="22"/>
        </w:rPr>
        <w:t>nform and influence the University’s approach to race equality by contributing experience, expertise and ideas</w:t>
      </w:r>
      <w:r w:rsidR="0033736A">
        <w:rPr>
          <w:rFonts w:ascii="Calibri" w:hAnsi="Calibri" w:cs="Times New Roman"/>
          <w:color w:val="000000"/>
          <w:sz w:val="22"/>
          <w:szCs w:val="22"/>
        </w:rPr>
        <w:t xml:space="preserve"> </w:t>
      </w:r>
      <w:r w:rsidRPr="00CA7C65" w:rsidR="00BE6F73">
        <w:rPr>
          <w:rFonts w:ascii="Calibri" w:hAnsi="Calibri" w:cs="Times New Roman"/>
          <w:color w:val="000000"/>
          <w:sz w:val="22"/>
          <w:szCs w:val="22"/>
        </w:rPr>
        <w:t>to the work of the Equality and Diversity Committee and University’s Executive Board.</w:t>
      </w:r>
      <w:r w:rsidRPr="00CA7C65" w:rsidR="00BE6F73">
        <w:rPr>
          <w:rFonts w:ascii="Calibri" w:hAnsi="Calibri" w:cs="Times New Roman"/>
          <w:sz w:val="22"/>
          <w:szCs w:val="22"/>
        </w:rPr>
        <w:t> </w:t>
      </w:r>
    </w:p>
    <w:p w:rsidRPr="00CA7C65" w:rsidR="00BE6F73" w:rsidP="00596D52" w:rsidRDefault="00596D52" w14:paraId="5AA44DED" w14:textId="5572E859">
      <w:pPr>
        <w:numPr>
          <w:ilvl w:val="0"/>
          <w:numId w:val="12"/>
        </w:numPr>
        <w:spacing w:after="120"/>
        <w:textAlignment w:val="baseline"/>
        <w:rPr>
          <w:rFonts w:ascii="Calibri" w:hAnsi="Calibri" w:cs="Times New Roman"/>
          <w:sz w:val="22"/>
          <w:szCs w:val="22"/>
        </w:rPr>
      </w:pPr>
      <w:r w:rsidRPr="00CA7C65">
        <w:rPr>
          <w:rFonts w:ascii="Calibri" w:hAnsi="Calibri" w:cs="Times New Roman"/>
          <w:color w:val="000000"/>
          <w:sz w:val="22"/>
          <w:szCs w:val="22"/>
        </w:rPr>
        <w:t>To a</w:t>
      </w:r>
      <w:r w:rsidRPr="00CA7C65" w:rsidR="00BE6F73">
        <w:rPr>
          <w:rFonts w:ascii="Calibri" w:hAnsi="Calibri" w:cs="Times New Roman"/>
          <w:color w:val="000000"/>
          <w:sz w:val="22"/>
          <w:szCs w:val="22"/>
        </w:rPr>
        <w:t>dvise and assist with the assessment of submissions for external awards and equality charter marks.</w:t>
      </w:r>
      <w:r w:rsidR="00DF294F">
        <w:rPr>
          <w:rFonts w:ascii="Calibri" w:hAnsi="Calibri" w:cs="Times New Roman"/>
          <w:color w:val="000000"/>
          <w:sz w:val="22"/>
          <w:szCs w:val="22"/>
        </w:rPr>
        <w:t xml:space="preserve"> </w:t>
      </w:r>
      <w:r w:rsidRPr="00CA7C65" w:rsidR="00BE6F73">
        <w:rPr>
          <w:rFonts w:ascii="Calibri" w:hAnsi="Calibri" w:cs="Times New Roman"/>
          <w:sz w:val="22"/>
          <w:szCs w:val="22"/>
        </w:rPr>
        <w:t>To co-ordinate, oversee and support the preparation of the University’s Race Equality Charter submission and subsequent re-application.</w:t>
      </w:r>
    </w:p>
    <w:p w:rsidRPr="00CA7C65" w:rsidR="00BE6F73" w:rsidP="00596D52" w:rsidRDefault="00BE6F73" w14:paraId="6C4E5669" w14:textId="5F41F468">
      <w:pPr>
        <w:numPr>
          <w:ilvl w:val="0"/>
          <w:numId w:val="12"/>
        </w:numPr>
        <w:spacing w:after="120"/>
        <w:textAlignment w:val="baseline"/>
        <w:rPr>
          <w:rFonts w:ascii="Calibri" w:hAnsi="Calibri" w:cs="Times New Roman"/>
          <w:sz w:val="22"/>
          <w:szCs w:val="22"/>
        </w:rPr>
      </w:pPr>
      <w:r w:rsidRPr="00CA7C65">
        <w:rPr>
          <w:rFonts w:ascii="Calibri" w:hAnsi="Calibri" w:cs="Times New Roman"/>
          <w:sz w:val="22"/>
          <w:szCs w:val="22"/>
        </w:rPr>
        <w:lastRenderedPageBreak/>
        <w:t>To support Faculty and Directorate representatives in gaining, collating and analysing quantitative and qualitative data which will support the development of the submission and supporting action plan.</w:t>
      </w:r>
    </w:p>
    <w:p w:rsidR="00DD26CF" w:rsidP="00DD26CF" w:rsidRDefault="00596D52" w14:paraId="173B4D3A" w14:textId="088ECC70">
      <w:pPr>
        <w:numPr>
          <w:ilvl w:val="0"/>
          <w:numId w:val="12"/>
        </w:numPr>
        <w:spacing w:after="120"/>
        <w:textAlignment w:val="baseline"/>
        <w:rPr>
          <w:rFonts w:ascii="Calibri" w:hAnsi="Calibri" w:cs="Times New Roman"/>
          <w:sz w:val="22"/>
          <w:szCs w:val="22"/>
        </w:rPr>
      </w:pPr>
      <w:r w:rsidRPr="00CA7C65">
        <w:rPr>
          <w:rFonts w:ascii="Calibri" w:hAnsi="Calibri" w:cs="Times New Roman"/>
          <w:color w:val="000000"/>
          <w:sz w:val="22"/>
          <w:szCs w:val="22"/>
        </w:rPr>
        <w:t>To s</w:t>
      </w:r>
      <w:r w:rsidRPr="00CA7C65" w:rsidR="00BE6F73">
        <w:rPr>
          <w:rFonts w:ascii="Calibri" w:hAnsi="Calibri" w:cs="Times New Roman"/>
          <w:color w:val="000000"/>
          <w:sz w:val="22"/>
          <w:szCs w:val="22"/>
        </w:rPr>
        <w:t xml:space="preserve">upport the University to foster a campus wide culture in which all members of the University community </w:t>
      </w:r>
      <w:r w:rsidRPr="00CA7C65" w:rsidR="00AC04DA">
        <w:rPr>
          <w:rFonts w:ascii="Calibri" w:hAnsi="Calibri" w:cs="Times New Roman"/>
          <w:color w:val="000000"/>
          <w:sz w:val="22"/>
          <w:szCs w:val="22"/>
        </w:rPr>
        <w:t>can</w:t>
      </w:r>
      <w:r w:rsidRPr="00CA7C65" w:rsidR="00BE6F73">
        <w:rPr>
          <w:rFonts w:ascii="Calibri" w:hAnsi="Calibri" w:cs="Times New Roman"/>
          <w:color w:val="000000"/>
          <w:sz w:val="22"/>
          <w:szCs w:val="22"/>
        </w:rPr>
        <w:t xml:space="preserve"> participate and fulfil their potential regardless of ethnicity, race or nationality.</w:t>
      </w:r>
    </w:p>
    <w:p w:rsidRPr="00DD26CF" w:rsidR="00DD26CF" w:rsidP="00DD26CF" w:rsidRDefault="00DD26CF" w14:paraId="6945A234" w14:textId="1667C2F5">
      <w:pPr>
        <w:numPr>
          <w:ilvl w:val="0"/>
          <w:numId w:val="12"/>
        </w:numPr>
        <w:spacing w:after="120"/>
        <w:textAlignment w:val="baseline"/>
        <w:rPr>
          <w:rStyle w:val="eop"/>
          <w:rFonts w:ascii="Calibri" w:hAnsi="Calibri" w:cs="Times New Roman"/>
          <w:sz w:val="22"/>
          <w:szCs w:val="22"/>
        </w:rPr>
      </w:pPr>
      <w:r>
        <w:rPr>
          <w:rStyle w:val="normaltextrun"/>
          <w:rFonts w:ascii="Calibri" w:hAnsi="Calibri"/>
          <w:color w:val="000000"/>
          <w:shd w:val="clear" w:color="auto" w:fill="FFFFFF"/>
        </w:rPr>
        <w:t>Be active role models to advance race equality and equality of opportunity between all staff groups; and contribute to the University’s implementation of relevant equality policies. </w:t>
      </w:r>
      <w:r>
        <w:rPr>
          <w:rStyle w:val="eop"/>
          <w:rFonts w:ascii="Calibri" w:hAnsi="Calibri"/>
          <w:color w:val="000000"/>
          <w:shd w:val="clear" w:color="auto" w:fill="FFFFFF"/>
        </w:rPr>
        <w:t> </w:t>
      </w:r>
    </w:p>
    <w:p w:rsidRPr="00DD26CF" w:rsidR="00DD26CF" w:rsidP="00DD26CF" w:rsidRDefault="00DD26CF" w14:paraId="25AEDE7D" w14:textId="6564D6A5">
      <w:pPr>
        <w:numPr>
          <w:ilvl w:val="0"/>
          <w:numId w:val="12"/>
        </w:numPr>
        <w:spacing w:after="120"/>
        <w:textAlignment w:val="baseline"/>
        <w:rPr>
          <w:rFonts w:ascii="Calibri" w:hAnsi="Calibri" w:cs="Times New Roman"/>
          <w:sz w:val="22"/>
          <w:szCs w:val="22"/>
        </w:rPr>
      </w:pPr>
      <w:r>
        <w:rPr>
          <w:rStyle w:val="normaltextrun"/>
          <w:rFonts w:ascii="Calibri" w:hAnsi="Calibri"/>
          <w:color w:val="000000"/>
          <w:shd w:val="clear" w:color="auto" w:fill="FFFFFF"/>
        </w:rPr>
        <w:t>To advise and assist the Equality and Diversity Committee and the Equality &amp; Diversity Team in monitoring the effectiveness of the equality strategy, policies and procedures. </w:t>
      </w:r>
    </w:p>
    <w:p w:rsidRPr="001F6787" w:rsidR="001F6787" w:rsidP="001F6787" w:rsidRDefault="000F6B12" w14:paraId="15A141CB" w14:textId="443E6D71">
      <w:pPr>
        <w:rPr>
          <w:rFonts w:ascii="Calibri" w:hAnsi="Calibri"/>
          <w:sz w:val="22"/>
          <w:szCs w:val="22"/>
        </w:rPr>
      </w:pPr>
      <w:r w:rsidRPr="001F6787">
        <w:rPr>
          <w:rFonts w:ascii="Calibri" w:hAnsi="Calibri" w:eastAsia="Times New Roman" w:cs="Times New Roman"/>
          <w:color w:val="000000"/>
          <w:sz w:val="22"/>
          <w:szCs w:val="22"/>
          <w:lang w:eastAsia="en-GB"/>
        </w:rPr>
        <w:t>The SAT will be supported by seven working groups, each of which will take forward action planning and monitoring</w:t>
      </w:r>
      <w:r w:rsidRPr="001F6787" w:rsidR="001F6787">
        <w:rPr>
          <w:rFonts w:ascii="Calibri" w:hAnsi="Calibri" w:eastAsia="Times New Roman" w:cs="Times New Roman"/>
          <w:color w:val="000000"/>
          <w:sz w:val="22"/>
          <w:szCs w:val="22"/>
          <w:lang w:eastAsia="en-GB"/>
        </w:rPr>
        <w:t xml:space="preserve">.  </w:t>
      </w:r>
      <w:r w:rsidRPr="001F6787" w:rsidR="001F6787">
        <w:rPr>
          <w:rFonts w:ascii="Calibri" w:hAnsi="Calibri"/>
          <w:sz w:val="22"/>
          <w:szCs w:val="22"/>
        </w:rPr>
        <w:t xml:space="preserve">Each group's principal purpose is to examine, discuss and debate a series of challenging questions about race equality related to its theme. The working groups will contribute significantly to the </w:t>
      </w:r>
      <w:r w:rsidR="000B642F">
        <w:rPr>
          <w:rFonts w:ascii="Calibri" w:hAnsi="Calibri"/>
          <w:sz w:val="22"/>
          <w:szCs w:val="22"/>
        </w:rPr>
        <w:t>final REC action plan</w:t>
      </w:r>
      <w:r w:rsidRPr="001F6787" w:rsidR="001F6787">
        <w:rPr>
          <w:rFonts w:ascii="Calibri" w:hAnsi="Calibri"/>
          <w:sz w:val="22"/>
          <w:szCs w:val="22"/>
        </w:rPr>
        <w:t xml:space="preserve">. </w:t>
      </w:r>
    </w:p>
    <w:p w:rsidRPr="001F6787" w:rsidR="001F6787" w:rsidP="000F6B12" w:rsidRDefault="001F6787" w14:paraId="19EF8A81" w14:textId="77777777">
      <w:pPr>
        <w:spacing w:after="120"/>
        <w:textAlignment w:val="baseline"/>
        <w:rPr>
          <w:rFonts w:ascii="Calibri" w:hAnsi="Calibri" w:cs="Segoe UI"/>
          <w:b/>
          <w:bCs/>
          <w:sz w:val="22"/>
          <w:szCs w:val="22"/>
        </w:rPr>
      </w:pPr>
    </w:p>
    <w:p w:rsidRPr="00CA7C65" w:rsidR="000F6B12" w:rsidP="000F6B12" w:rsidRDefault="000F6B12" w14:paraId="5BD02E42" w14:textId="77777777">
      <w:pPr>
        <w:spacing w:after="120"/>
        <w:textAlignment w:val="baseline"/>
        <w:rPr>
          <w:rFonts w:ascii="Calibri" w:hAnsi="Calibri" w:cs="Segoe UI"/>
          <w:b/>
          <w:bCs/>
        </w:rPr>
      </w:pPr>
      <w:r w:rsidRPr="00CA7C65">
        <w:rPr>
          <w:rFonts w:ascii="Calibri" w:hAnsi="Calibri" w:cs="Segoe UI"/>
          <w:b/>
          <w:bCs/>
        </w:rPr>
        <w:t>Working Groups</w:t>
      </w:r>
      <w:r>
        <w:rPr>
          <w:rFonts w:ascii="Calibri" w:hAnsi="Calibri" w:cs="Segoe UI"/>
          <w:b/>
          <w:bCs/>
        </w:rPr>
        <w:t xml:space="preserve"> </w:t>
      </w:r>
    </w:p>
    <w:p w:rsidRPr="00DF294F" w:rsidR="000F6B12" w:rsidP="009B66DE" w:rsidRDefault="000F6B12" w14:paraId="5C8B83B3" w14:textId="48376E44">
      <w:pPr>
        <w:pStyle w:val="ListParagraph"/>
        <w:numPr>
          <w:ilvl w:val="0"/>
          <w:numId w:val="15"/>
        </w:numPr>
        <w:spacing w:after="120"/>
        <w:textAlignment w:val="baseline"/>
        <w:rPr>
          <w:rFonts w:ascii="Calibri" w:hAnsi="Calibri" w:cs="Segoe UI"/>
          <w:sz w:val="22"/>
          <w:szCs w:val="22"/>
          <w:lang w:val="en-US"/>
        </w:rPr>
      </w:pPr>
      <w:r w:rsidRPr="00DF294F">
        <w:rPr>
          <w:rFonts w:ascii="Calibri" w:hAnsi="Calibri" w:cs="Segoe UI"/>
          <w:sz w:val="22"/>
          <w:szCs w:val="22"/>
          <w:lang w:val="en-US"/>
        </w:rPr>
        <w:t>Curriculum, Learning and Teaching</w:t>
      </w:r>
      <w:r>
        <w:rPr>
          <w:rFonts w:ascii="Calibri" w:hAnsi="Calibri" w:cs="Segoe UI"/>
          <w:sz w:val="22"/>
          <w:szCs w:val="22"/>
          <w:lang w:val="en-US"/>
        </w:rPr>
        <w:t xml:space="preserve"> </w:t>
      </w:r>
      <w:r w:rsidRPr="00DF294F">
        <w:rPr>
          <w:rFonts w:ascii="Calibri" w:hAnsi="Calibri" w:cs="Segoe UI"/>
          <w:sz w:val="22"/>
          <w:szCs w:val="22"/>
          <w:lang w:val="en-US"/>
        </w:rPr>
        <w:t>[</w:t>
      </w:r>
      <w:r w:rsidRPr="007677E7">
        <w:rPr>
          <w:rFonts w:ascii="Calibri" w:hAnsi="Calibri" w:cs="Segoe UI"/>
          <w:b/>
          <w:bCs/>
          <w:sz w:val="22"/>
          <w:szCs w:val="22"/>
          <w:lang w:val="en-US"/>
        </w:rPr>
        <w:t xml:space="preserve">Paul </w:t>
      </w:r>
      <w:r>
        <w:rPr>
          <w:rFonts w:ascii="Calibri" w:hAnsi="Calibri" w:cs="Segoe UI"/>
          <w:b/>
          <w:bCs/>
          <w:sz w:val="22"/>
          <w:szCs w:val="22"/>
          <w:lang w:val="en-US"/>
        </w:rPr>
        <w:t>Watson</w:t>
      </w:r>
      <w:r>
        <w:rPr>
          <w:rFonts w:ascii="Calibri" w:hAnsi="Calibri" w:cs="Segoe UI"/>
          <w:sz w:val="22"/>
          <w:szCs w:val="22"/>
          <w:lang w:val="en-US"/>
        </w:rPr>
        <w:t xml:space="preserve"> – </w:t>
      </w:r>
      <w:r w:rsidR="00B00063">
        <w:rPr>
          <w:rFonts w:ascii="Calibri" w:hAnsi="Calibri" w:cs="Segoe UI"/>
          <w:sz w:val="22"/>
          <w:szCs w:val="22"/>
          <w:lang w:val="en-US"/>
        </w:rPr>
        <w:t>Lead</w:t>
      </w:r>
      <w:r w:rsidRPr="00DF294F">
        <w:rPr>
          <w:rFonts w:ascii="Calibri" w:hAnsi="Calibri" w:cs="Segoe UI"/>
          <w:sz w:val="22"/>
          <w:szCs w:val="22"/>
          <w:lang w:val="en-US"/>
        </w:rPr>
        <w:t>]</w:t>
      </w:r>
    </w:p>
    <w:p w:rsidRPr="00DF294F" w:rsidR="000F6B12" w:rsidP="354A1963" w:rsidRDefault="000F6B12" w14:paraId="6F484F2E" w14:textId="4B6CDAC4">
      <w:pPr>
        <w:pStyle w:val="ListParagraph"/>
        <w:numPr>
          <w:ilvl w:val="0"/>
          <w:numId w:val="15"/>
        </w:numPr>
        <w:spacing w:after="120"/>
        <w:textAlignment w:val="baseline"/>
        <w:rPr>
          <w:sz w:val="22"/>
          <w:szCs w:val="22"/>
          <w:lang w:val="en-US"/>
        </w:rPr>
      </w:pPr>
      <w:r w:rsidRPr="00DF294F" w:rsidR="02E6D515">
        <w:rPr>
          <w:rFonts w:ascii="Calibri" w:hAnsi="Calibri" w:cs="Segoe UI"/>
          <w:sz w:val="22"/>
          <w:szCs w:val="22"/>
          <w:lang w:val="en-US"/>
        </w:rPr>
        <w:t xml:space="preserve">Communications and </w:t>
      </w:r>
      <w:r w:rsidRPr="00DF294F" w:rsidR="000F6B12">
        <w:rPr>
          <w:rFonts w:ascii="Calibri" w:hAnsi="Calibri" w:cs="Segoe UI"/>
          <w:sz w:val="22"/>
          <w:szCs w:val="22"/>
          <w:lang w:val="en-US"/>
        </w:rPr>
        <w:t xml:space="preserve">External </w:t>
      </w:r>
      <w:r w:rsidRPr="00DF294F" w:rsidR="000F6B12">
        <w:rPr>
          <w:rFonts w:ascii="Calibri" w:hAnsi="Calibri" w:cs="Segoe UI"/>
          <w:sz w:val="22"/>
          <w:szCs w:val="22"/>
          <w:lang w:val="en-US"/>
        </w:rPr>
        <w:t>Engagement</w:t>
      </w:r>
      <w:r w:rsidRPr="00DF294F" w:rsidR="000F6B12">
        <w:rPr>
          <w:rFonts w:ascii="Calibri" w:hAnsi="Calibri" w:cs="Segoe UI"/>
          <w:sz w:val="22"/>
          <w:szCs w:val="22"/>
          <w:lang w:val="en-US"/>
        </w:rPr>
        <w:t xml:space="preserve"> [</w:t>
      </w:r>
      <w:r w:rsidRPr="009B66DE" w:rsidR="000F6B12">
        <w:rPr>
          <w:rFonts w:ascii="Calibri" w:hAnsi="Calibri" w:cs="Segoe UI"/>
          <w:b w:val="1"/>
          <w:bCs w:val="1"/>
          <w:sz w:val="22"/>
          <w:szCs w:val="22"/>
          <w:lang w:val="en-US"/>
        </w:rPr>
        <w:t xml:space="preserve">Eleanor </w:t>
      </w:r>
      <w:r w:rsidRPr="354A1963" w:rsidR="009B66DE">
        <w:rPr>
          <w:rFonts w:ascii="Calibri" w:hAnsi="Calibri" w:cs="Segoe UI"/>
          <w:b w:val="1"/>
          <w:bCs w:val="1"/>
          <w:color w:val="auto"/>
          <w:sz w:val="22"/>
          <w:szCs w:val="22"/>
          <w:shd w:val="clear" w:color="auto" w:fill="FFFFFF"/>
        </w:rPr>
        <w:t>Clyde-Evans</w:t>
      </w:r>
      <w:r w:rsidRPr="354A1963" w:rsidR="2C3D8DB4">
        <w:rPr>
          <w:rFonts w:ascii="Calibri" w:hAnsi="Calibri" w:cs="Segoe UI"/>
          <w:b w:val="1"/>
          <w:bCs w:val="1"/>
          <w:color w:val="auto"/>
          <w:sz w:val="22"/>
          <w:szCs w:val="22"/>
          <w:shd w:val="clear" w:color="auto" w:fill="FFFFFF"/>
        </w:rPr>
        <w:t xml:space="preserve"> and Emma Bridge</w:t>
      </w:r>
      <w:r w:rsidRPr="354A1963" w:rsidR="009B66DE">
        <w:rPr>
          <w:rFonts w:ascii="Calibri" w:hAnsi="Calibri" w:cs="Segoe UI"/>
          <w:b w:val="1"/>
          <w:bCs w:val="1"/>
          <w:color w:val="auto"/>
          <w:sz w:val="22"/>
          <w:szCs w:val="22"/>
          <w:lang w:val="en-US"/>
        </w:rPr>
        <w:t xml:space="preserve"> </w:t>
      </w:r>
      <w:r w:rsidRPr="354A1963" w:rsidR="000F6B12">
        <w:rPr>
          <w:rFonts w:ascii="Calibri" w:hAnsi="Calibri" w:cs="Segoe UI"/>
          <w:b w:val="0"/>
          <w:bCs w:val="0"/>
          <w:sz w:val="22"/>
          <w:szCs w:val="22"/>
          <w:lang w:val="en-US"/>
        </w:rPr>
        <w:t xml:space="preserve">- </w:t>
      </w:r>
      <w:r w:rsidR="00B00063">
        <w:rPr>
          <w:rFonts w:ascii="Calibri" w:hAnsi="Calibri" w:cs="Segoe UI"/>
          <w:b w:val="0"/>
          <w:bCs w:val="0"/>
          <w:sz w:val="22"/>
          <w:szCs w:val="22"/>
          <w:lang w:val="en-US"/>
        </w:rPr>
        <w:t>Lead</w:t>
      </w:r>
      <w:r w:rsidRPr="00DF294F" w:rsidR="000F6B12">
        <w:rPr>
          <w:rFonts w:ascii="Calibri" w:hAnsi="Calibri" w:cs="Segoe UI"/>
          <w:b w:val="0"/>
          <w:bCs w:val="0"/>
          <w:sz w:val="22"/>
          <w:szCs w:val="22"/>
          <w:lang w:val="en-US"/>
        </w:rPr>
        <w:t>]</w:t>
      </w:r>
    </w:p>
    <w:p w:rsidRPr="00DF294F" w:rsidR="000F6B12" w:rsidP="009B66DE" w:rsidRDefault="000F6B12" w14:paraId="13D731BF" w14:textId="0B07E09F">
      <w:pPr>
        <w:pStyle w:val="ListParagraph"/>
        <w:numPr>
          <w:ilvl w:val="0"/>
          <w:numId w:val="15"/>
        </w:numPr>
        <w:spacing w:after="120"/>
        <w:textAlignment w:val="baseline"/>
        <w:rPr>
          <w:rFonts w:ascii="Calibri" w:hAnsi="Calibri" w:cs="Segoe UI"/>
          <w:sz w:val="22"/>
          <w:szCs w:val="22"/>
          <w:lang w:val="en-US"/>
        </w:rPr>
      </w:pPr>
      <w:r w:rsidRPr="4A40D242" w:rsidR="000F6B12">
        <w:rPr>
          <w:rFonts w:ascii="Calibri" w:hAnsi="Calibri" w:cs="Segoe UI"/>
          <w:sz w:val="22"/>
          <w:szCs w:val="22"/>
          <w:lang w:val="en-US"/>
        </w:rPr>
        <w:t>Data including Survey / Focus Groups / Consultation</w:t>
      </w:r>
      <w:r w:rsidRPr="4A40D242" w:rsidR="000F6B12">
        <w:rPr>
          <w:rFonts w:ascii="Calibri" w:hAnsi="Calibri" w:cs="Segoe UI"/>
          <w:sz w:val="22"/>
          <w:szCs w:val="22"/>
          <w:lang w:val="en-US"/>
        </w:rPr>
        <w:t xml:space="preserve"> </w:t>
      </w:r>
      <w:r w:rsidRPr="4A40D242" w:rsidR="000F6B12">
        <w:rPr>
          <w:rFonts w:ascii="Calibri" w:hAnsi="Calibri" w:cs="Segoe UI"/>
          <w:sz w:val="22"/>
          <w:szCs w:val="22"/>
          <w:lang w:val="en-US"/>
        </w:rPr>
        <w:t>[</w:t>
      </w:r>
      <w:r w:rsidRPr="4A40D242" w:rsidR="0295A30B">
        <w:rPr>
          <w:rFonts w:ascii="Calibri" w:hAnsi="Calibri" w:cs="Segoe UI"/>
          <w:b w:val="1"/>
          <w:bCs w:val="1"/>
          <w:sz w:val="22"/>
          <w:szCs w:val="22"/>
          <w:lang w:val="en-US"/>
        </w:rPr>
        <w:t>Udy Archibong</w:t>
      </w:r>
      <w:r w:rsidRPr="4A40D242" w:rsidR="009B66DE">
        <w:rPr>
          <w:rFonts w:ascii="Calibri" w:hAnsi="Calibri" w:cs="Segoe UI"/>
          <w:b w:val="1"/>
          <w:bCs w:val="1"/>
          <w:sz w:val="22"/>
          <w:szCs w:val="22"/>
          <w:lang w:val="en-US"/>
        </w:rPr>
        <w:t xml:space="preserve"> </w:t>
      </w:r>
      <w:r w:rsidRPr="4A40D242" w:rsidR="000F6B12">
        <w:rPr>
          <w:rFonts w:ascii="Calibri" w:hAnsi="Calibri" w:cs="Segoe UI"/>
          <w:sz w:val="22"/>
          <w:szCs w:val="22"/>
          <w:lang w:val="en-US"/>
        </w:rPr>
        <w:t xml:space="preserve">- </w:t>
      </w:r>
      <w:r w:rsidRPr="4A40D242" w:rsidR="00B00063">
        <w:rPr>
          <w:rFonts w:ascii="Calibri" w:hAnsi="Calibri" w:cs="Segoe UI"/>
          <w:sz w:val="22"/>
          <w:szCs w:val="22"/>
          <w:lang w:val="en-US"/>
        </w:rPr>
        <w:t>Lead</w:t>
      </w:r>
      <w:r w:rsidRPr="4A40D242" w:rsidR="000F6B12">
        <w:rPr>
          <w:rFonts w:ascii="Calibri" w:hAnsi="Calibri" w:cs="Segoe UI"/>
          <w:sz w:val="22"/>
          <w:szCs w:val="22"/>
          <w:lang w:val="en-US"/>
        </w:rPr>
        <w:t>]</w:t>
      </w:r>
    </w:p>
    <w:p w:rsidRPr="00DF294F" w:rsidR="000F6B12" w:rsidP="009B66DE" w:rsidRDefault="000F6B12" w14:paraId="419C2D6D" w14:textId="61074990">
      <w:pPr>
        <w:pStyle w:val="ListParagraph"/>
        <w:numPr>
          <w:ilvl w:val="0"/>
          <w:numId w:val="15"/>
        </w:numPr>
        <w:spacing w:after="120"/>
        <w:textAlignment w:val="baseline"/>
        <w:rPr>
          <w:rFonts w:ascii="Calibri" w:hAnsi="Calibri" w:cs="Segoe UI"/>
          <w:sz w:val="22"/>
          <w:szCs w:val="22"/>
          <w:lang w:val="en-US"/>
        </w:rPr>
      </w:pPr>
      <w:r w:rsidRPr="00DF294F">
        <w:rPr>
          <w:rFonts w:ascii="Calibri" w:hAnsi="Calibri" w:cs="Segoe UI"/>
          <w:sz w:val="22"/>
          <w:szCs w:val="22"/>
          <w:lang w:val="en-US"/>
        </w:rPr>
        <w:t>Student Experience</w:t>
      </w:r>
      <w:r>
        <w:rPr>
          <w:rFonts w:ascii="Calibri" w:hAnsi="Calibri" w:cs="Segoe UI"/>
          <w:sz w:val="22"/>
          <w:szCs w:val="22"/>
          <w:lang w:val="en-US"/>
        </w:rPr>
        <w:t xml:space="preserve"> </w:t>
      </w:r>
      <w:r w:rsidRPr="00DF294F">
        <w:rPr>
          <w:rFonts w:ascii="Calibri" w:hAnsi="Calibri" w:cs="Segoe UI"/>
          <w:sz w:val="22"/>
          <w:szCs w:val="22"/>
          <w:lang w:val="en-US"/>
        </w:rPr>
        <w:t>[</w:t>
      </w:r>
      <w:r w:rsidRPr="00DF294F">
        <w:rPr>
          <w:rFonts w:ascii="Calibri" w:hAnsi="Calibri" w:cs="Segoe UI"/>
          <w:b/>
          <w:bCs/>
          <w:sz w:val="22"/>
          <w:szCs w:val="22"/>
          <w:lang w:val="en-US"/>
        </w:rPr>
        <w:t>Nikki</w:t>
      </w:r>
      <w:r w:rsidR="00A05487">
        <w:rPr>
          <w:rFonts w:ascii="Calibri" w:hAnsi="Calibri" w:cs="Segoe UI"/>
          <w:b/>
          <w:bCs/>
          <w:sz w:val="22"/>
          <w:szCs w:val="22"/>
          <w:lang w:val="en-US"/>
        </w:rPr>
        <w:t xml:space="preserve"> </w:t>
      </w:r>
      <w:r w:rsidR="009B66DE">
        <w:rPr>
          <w:rFonts w:ascii="Calibri" w:hAnsi="Calibri" w:cs="Segoe UI"/>
          <w:b/>
          <w:bCs/>
          <w:sz w:val="22"/>
          <w:szCs w:val="22"/>
          <w:lang w:val="en-US"/>
        </w:rPr>
        <w:t xml:space="preserve">Pierce </w:t>
      </w:r>
      <w:r w:rsidR="00A05487">
        <w:rPr>
          <w:rFonts w:ascii="Calibri" w:hAnsi="Calibri" w:cs="Segoe UI"/>
          <w:b/>
          <w:bCs/>
          <w:sz w:val="22"/>
          <w:szCs w:val="22"/>
          <w:lang w:val="en-US"/>
        </w:rPr>
        <w:t xml:space="preserve">- </w:t>
      </w:r>
      <w:r w:rsidR="00B00063">
        <w:rPr>
          <w:rFonts w:ascii="Calibri" w:hAnsi="Calibri" w:cs="Segoe UI"/>
          <w:sz w:val="22"/>
          <w:szCs w:val="22"/>
          <w:lang w:val="en-US"/>
        </w:rPr>
        <w:t>Lead</w:t>
      </w:r>
      <w:r w:rsidRPr="00DF294F">
        <w:rPr>
          <w:rFonts w:ascii="Calibri" w:hAnsi="Calibri" w:cs="Segoe UI"/>
          <w:sz w:val="22"/>
          <w:szCs w:val="22"/>
          <w:lang w:val="en-US"/>
        </w:rPr>
        <w:t>]</w:t>
      </w:r>
    </w:p>
    <w:p w:rsidRPr="00DF294F" w:rsidR="000F6B12" w:rsidP="009B66DE" w:rsidRDefault="000F6B12" w14:paraId="1F877B8D" w14:textId="30ACB663">
      <w:pPr>
        <w:pStyle w:val="ListParagraph"/>
        <w:numPr>
          <w:ilvl w:val="0"/>
          <w:numId w:val="15"/>
        </w:numPr>
        <w:spacing w:after="120"/>
        <w:textAlignment w:val="baseline"/>
        <w:rPr>
          <w:rFonts w:ascii="Calibri" w:hAnsi="Calibri" w:cs="Segoe UI"/>
          <w:sz w:val="22"/>
          <w:szCs w:val="22"/>
          <w:lang w:val="en-US"/>
        </w:rPr>
      </w:pPr>
      <w:r w:rsidRPr="00DF294F">
        <w:rPr>
          <w:rFonts w:ascii="Calibri" w:hAnsi="Calibri" w:cs="Segoe UI"/>
          <w:sz w:val="22"/>
          <w:szCs w:val="22"/>
          <w:lang w:val="en-US"/>
        </w:rPr>
        <w:t>Staff Experience</w:t>
      </w:r>
      <w:r>
        <w:rPr>
          <w:rFonts w:ascii="Calibri" w:hAnsi="Calibri" w:cs="Segoe UI"/>
          <w:sz w:val="22"/>
          <w:szCs w:val="22"/>
        </w:rPr>
        <w:t xml:space="preserve"> </w:t>
      </w:r>
      <w:r w:rsidRPr="00DF294F">
        <w:rPr>
          <w:rFonts w:ascii="Calibri" w:hAnsi="Calibri" w:cs="Segoe UI"/>
          <w:sz w:val="22"/>
          <w:szCs w:val="22"/>
          <w:lang w:val="en-US"/>
        </w:rPr>
        <w:t>[</w:t>
      </w:r>
      <w:r w:rsidRPr="00DF294F">
        <w:rPr>
          <w:rFonts w:ascii="Calibri" w:hAnsi="Calibri" w:cs="Segoe UI"/>
          <w:b/>
          <w:bCs/>
          <w:sz w:val="22"/>
          <w:szCs w:val="22"/>
          <w:lang w:val="en-US"/>
        </w:rPr>
        <w:t>Engobo</w:t>
      </w:r>
      <w:r w:rsidR="007F54DC">
        <w:rPr>
          <w:rFonts w:ascii="Calibri" w:hAnsi="Calibri" w:cs="Segoe UI"/>
          <w:b/>
          <w:bCs/>
          <w:sz w:val="22"/>
          <w:szCs w:val="22"/>
          <w:lang w:val="en-US"/>
        </w:rPr>
        <w:t xml:space="preserve"> </w:t>
      </w:r>
      <w:r w:rsidR="009B66DE">
        <w:rPr>
          <w:rFonts w:ascii="Calibri" w:hAnsi="Calibri" w:cs="Segoe UI"/>
          <w:b/>
          <w:bCs/>
          <w:sz w:val="22"/>
          <w:szCs w:val="22"/>
          <w:lang w:val="en-US"/>
        </w:rPr>
        <w:t xml:space="preserve">Emeseh </w:t>
      </w:r>
      <w:r w:rsidRPr="007F54DC" w:rsidR="007F54DC">
        <w:rPr>
          <w:rFonts w:ascii="Calibri" w:hAnsi="Calibri" w:cs="Segoe UI"/>
          <w:sz w:val="22"/>
          <w:szCs w:val="22"/>
          <w:lang w:val="en-US"/>
        </w:rPr>
        <w:t>-</w:t>
      </w:r>
      <w:r w:rsidR="007F54DC">
        <w:rPr>
          <w:rFonts w:ascii="Calibri" w:hAnsi="Calibri" w:cs="Segoe UI"/>
          <w:sz w:val="22"/>
          <w:szCs w:val="22"/>
          <w:lang w:val="en-US"/>
        </w:rPr>
        <w:t xml:space="preserve"> </w:t>
      </w:r>
      <w:r w:rsidR="00B00063">
        <w:rPr>
          <w:rFonts w:ascii="Calibri" w:hAnsi="Calibri" w:cs="Segoe UI"/>
          <w:sz w:val="22"/>
          <w:szCs w:val="22"/>
          <w:lang w:val="en-US"/>
        </w:rPr>
        <w:t>Lead</w:t>
      </w:r>
      <w:r w:rsidRPr="00DF294F">
        <w:rPr>
          <w:rFonts w:ascii="Calibri" w:hAnsi="Calibri" w:cs="Segoe UI"/>
          <w:sz w:val="22"/>
          <w:szCs w:val="22"/>
          <w:lang w:val="en-US"/>
        </w:rPr>
        <w:t>]</w:t>
      </w:r>
    </w:p>
    <w:p w:rsidRPr="007677E7" w:rsidR="000F6B12" w:rsidP="00441E93" w:rsidRDefault="000F6B12" w14:paraId="2B9B989B" w14:textId="14FCCA15">
      <w:pPr>
        <w:pStyle w:val="ListParagraph"/>
        <w:numPr>
          <w:ilvl w:val="0"/>
          <w:numId w:val="15"/>
        </w:numPr>
        <w:spacing w:after="240"/>
        <w:ind w:left="357" w:hanging="357"/>
        <w:textAlignment w:val="baseline"/>
        <w:rPr>
          <w:rFonts w:ascii="Calibri" w:hAnsi="Calibri"/>
          <w:sz w:val="22"/>
          <w:szCs w:val="22"/>
        </w:rPr>
      </w:pPr>
      <w:r w:rsidRPr="00DF294F">
        <w:rPr>
          <w:rFonts w:ascii="Calibri" w:hAnsi="Calibri" w:cs="Segoe UI"/>
          <w:sz w:val="22"/>
          <w:szCs w:val="22"/>
          <w:lang w:val="en-US"/>
        </w:rPr>
        <w:t>Leadership and Culture Change at every level</w:t>
      </w:r>
      <w:r>
        <w:rPr>
          <w:rFonts w:ascii="Calibri" w:hAnsi="Calibri" w:cs="Segoe UI"/>
          <w:sz w:val="22"/>
          <w:szCs w:val="22"/>
          <w:lang w:val="en-US"/>
        </w:rPr>
        <w:t xml:space="preserve"> </w:t>
      </w:r>
      <w:r w:rsidRPr="00DF294F">
        <w:rPr>
          <w:rFonts w:ascii="Calibri" w:hAnsi="Calibri" w:cs="Segoe UI"/>
          <w:sz w:val="22"/>
          <w:szCs w:val="22"/>
          <w:lang w:val="en-US"/>
        </w:rPr>
        <w:t>[</w:t>
      </w:r>
      <w:r w:rsidRPr="00DF294F">
        <w:rPr>
          <w:rFonts w:ascii="Calibri" w:hAnsi="Calibri" w:cs="Segoe UI"/>
          <w:b/>
          <w:bCs/>
          <w:sz w:val="22"/>
          <w:szCs w:val="22"/>
          <w:lang w:val="en-US"/>
        </w:rPr>
        <w:t>Pam</w:t>
      </w:r>
      <w:r w:rsidRPr="009B66DE" w:rsidR="007F54DC">
        <w:rPr>
          <w:rFonts w:ascii="Calibri" w:hAnsi="Calibri" w:cs="Segoe UI"/>
          <w:b/>
          <w:bCs/>
          <w:sz w:val="22"/>
          <w:szCs w:val="22"/>
          <w:lang w:val="en-US"/>
        </w:rPr>
        <w:t xml:space="preserve"> </w:t>
      </w:r>
      <w:r w:rsidRPr="009B66DE" w:rsidR="009B66DE">
        <w:rPr>
          <w:rFonts w:ascii="Calibri" w:hAnsi="Calibri" w:cs="Segoe UI"/>
          <w:b/>
          <w:bCs/>
          <w:sz w:val="22"/>
          <w:szCs w:val="22"/>
          <w:lang w:val="en-US"/>
        </w:rPr>
        <w:t>Bagley</w:t>
      </w:r>
      <w:r w:rsidR="009B66DE">
        <w:rPr>
          <w:rFonts w:ascii="Calibri" w:hAnsi="Calibri" w:cs="Segoe UI"/>
          <w:sz w:val="22"/>
          <w:szCs w:val="22"/>
          <w:lang w:val="en-US"/>
        </w:rPr>
        <w:t xml:space="preserve"> </w:t>
      </w:r>
      <w:r w:rsidR="007F54DC">
        <w:rPr>
          <w:rFonts w:ascii="Calibri" w:hAnsi="Calibri" w:cs="Segoe UI"/>
          <w:sz w:val="22"/>
          <w:szCs w:val="22"/>
          <w:lang w:val="en-US"/>
        </w:rPr>
        <w:t xml:space="preserve">- </w:t>
      </w:r>
      <w:r w:rsidR="00B00063">
        <w:rPr>
          <w:rFonts w:ascii="Calibri" w:hAnsi="Calibri" w:cs="Segoe UI"/>
          <w:sz w:val="22"/>
          <w:szCs w:val="22"/>
          <w:lang w:val="en-US"/>
        </w:rPr>
        <w:t>Lead</w:t>
      </w:r>
      <w:r w:rsidRPr="00DF294F">
        <w:rPr>
          <w:rFonts w:ascii="Calibri" w:hAnsi="Calibri" w:cs="Segoe UI"/>
          <w:sz w:val="22"/>
          <w:szCs w:val="22"/>
          <w:lang w:val="en-US"/>
        </w:rPr>
        <w:t>]</w:t>
      </w:r>
    </w:p>
    <w:p w:rsidRPr="00F31858" w:rsidR="000F6B12" w:rsidP="000F6B12" w:rsidRDefault="000F6B12" w14:paraId="0B3A379F" w14:textId="77777777">
      <w:pPr>
        <w:shd w:val="clear" w:color="auto" w:fill="FFFFFF"/>
        <w:spacing w:after="200" w:line="253" w:lineRule="atLeast"/>
        <w:rPr>
          <w:rFonts w:ascii="Calibri" w:hAnsi="Calibri" w:eastAsia="Times New Roman" w:cs="Times New Roman"/>
          <w:b/>
          <w:bCs/>
          <w:color w:val="000000"/>
          <w:lang w:eastAsia="en-GB"/>
        </w:rPr>
      </w:pPr>
      <w:r w:rsidRPr="00F31858">
        <w:rPr>
          <w:rFonts w:ascii="Calibri" w:hAnsi="Calibri" w:eastAsia="Times New Roman" w:cs="Times New Roman"/>
          <w:b/>
          <w:bCs/>
          <w:color w:val="000000"/>
          <w:lang w:eastAsia="en-GB"/>
        </w:rPr>
        <w:t>Each working group will</w:t>
      </w:r>
    </w:p>
    <w:p w:rsidRPr="00441E93" w:rsidR="00653CD1" w:rsidP="009B66DE" w:rsidRDefault="00653CD1" w14:paraId="2E223814" w14:textId="314F71EA">
      <w:pPr>
        <w:numPr>
          <w:ilvl w:val="0"/>
          <w:numId w:val="16"/>
        </w:numPr>
        <w:shd w:val="clear" w:color="auto" w:fill="FFFFFF"/>
        <w:spacing w:before="100" w:beforeAutospacing="1" w:after="100" w:afterAutospacing="1"/>
        <w:rPr>
          <w:rFonts w:ascii="Calibri" w:hAnsi="Calibri" w:eastAsia="Times New Roman" w:cs="Times New Roman"/>
          <w:color w:val="000000"/>
          <w:sz w:val="22"/>
          <w:szCs w:val="22"/>
          <w:lang w:eastAsia="en-GB"/>
        </w:rPr>
      </w:pPr>
      <w:r w:rsidRPr="00441E93">
        <w:rPr>
          <w:rFonts w:ascii="Calibri" w:hAnsi="Calibri" w:eastAsia="Times New Roman" w:cs="Times New Roman"/>
          <w:color w:val="000000"/>
          <w:sz w:val="22"/>
          <w:szCs w:val="22"/>
          <w:lang w:eastAsia="en-GB"/>
        </w:rPr>
        <w:t>Map race</w:t>
      </w:r>
      <w:r w:rsidRPr="00441E93" w:rsidR="00A05487">
        <w:rPr>
          <w:rFonts w:ascii="Calibri" w:hAnsi="Calibri" w:eastAsia="Times New Roman" w:cs="Times New Roman"/>
          <w:color w:val="000000"/>
          <w:sz w:val="22"/>
          <w:szCs w:val="22"/>
          <w:lang w:eastAsia="en-GB"/>
        </w:rPr>
        <w:t>-</w:t>
      </w:r>
      <w:r w:rsidRPr="00441E93">
        <w:rPr>
          <w:rFonts w:ascii="Calibri" w:hAnsi="Calibri" w:eastAsia="Times New Roman" w:cs="Times New Roman"/>
          <w:color w:val="000000"/>
          <w:sz w:val="22"/>
          <w:szCs w:val="22"/>
          <w:lang w:eastAsia="en-GB"/>
        </w:rPr>
        <w:t xml:space="preserve">related work </w:t>
      </w:r>
      <w:r w:rsidRPr="00441E93" w:rsidR="007F54DC">
        <w:rPr>
          <w:rFonts w:ascii="Calibri" w:hAnsi="Calibri" w:eastAsia="Times New Roman" w:cs="Times New Roman"/>
          <w:color w:val="000000"/>
          <w:sz w:val="22"/>
          <w:szCs w:val="22"/>
          <w:lang w:eastAsia="en-GB"/>
        </w:rPr>
        <w:t xml:space="preserve">across the university and identify gaps in pursuance of the core areas of the Charter. </w:t>
      </w:r>
    </w:p>
    <w:p w:rsidRPr="00441E93" w:rsidR="000F6B12" w:rsidP="009B66DE" w:rsidRDefault="000F6B12" w14:paraId="537482E9" w14:textId="47EB6F86">
      <w:pPr>
        <w:numPr>
          <w:ilvl w:val="0"/>
          <w:numId w:val="16"/>
        </w:numPr>
        <w:shd w:val="clear" w:color="auto" w:fill="FFFFFF"/>
        <w:spacing w:before="100" w:beforeAutospacing="1" w:after="100" w:afterAutospacing="1"/>
        <w:rPr>
          <w:rFonts w:ascii="Calibri" w:hAnsi="Calibri" w:eastAsia="Times New Roman" w:cs="Times New Roman"/>
          <w:color w:val="000000"/>
          <w:sz w:val="22"/>
          <w:szCs w:val="22"/>
          <w:lang w:eastAsia="en-GB"/>
        </w:rPr>
      </w:pPr>
      <w:r w:rsidRPr="00441E93">
        <w:rPr>
          <w:rFonts w:ascii="Calibri" w:hAnsi="Calibri" w:eastAsia="Times New Roman" w:cs="Times New Roman"/>
          <w:color w:val="000000"/>
          <w:sz w:val="22"/>
          <w:szCs w:val="22"/>
          <w:lang w:eastAsia="en-GB"/>
        </w:rPr>
        <w:t>Define outcomes to be achieved through its thematic work over the period 2020-2021.</w:t>
      </w:r>
    </w:p>
    <w:p w:rsidRPr="00441E93" w:rsidR="000F6B12" w:rsidP="009B66DE" w:rsidRDefault="000F6B12" w14:paraId="37CF0EAB" w14:textId="77777777">
      <w:pPr>
        <w:numPr>
          <w:ilvl w:val="0"/>
          <w:numId w:val="16"/>
        </w:numPr>
        <w:shd w:val="clear" w:color="auto" w:fill="FFFFFF"/>
        <w:spacing w:before="100" w:beforeAutospacing="1" w:after="100" w:afterAutospacing="1"/>
        <w:rPr>
          <w:rFonts w:ascii="Calibri" w:hAnsi="Calibri" w:eastAsia="Times New Roman" w:cs="Times New Roman"/>
          <w:color w:val="000000"/>
          <w:sz w:val="22"/>
          <w:szCs w:val="22"/>
          <w:lang w:eastAsia="en-GB"/>
        </w:rPr>
      </w:pPr>
      <w:r w:rsidRPr="00441E93">
        <w:rPr>
          <w:rFonts w:ascii="Calibri" w:hAnsi="Calibri" w:eastAsia="Times New Roman" w:cs="Times New Roman"/>
          <w:color w:val="000000"/>
          <w:sz w:val="22"/>
          <w:szCs w:val="22"/>
          <w:lang w:eastAsia="en-GB"/>
        </w:rPr>
        <w:t>Establish an action plan to achieve those outcomes.</w:t>
      </w:r>
    </w:p>
    <w:p w:rsidRPr="00441E93" w:rsidR="000F6B12" w:rsidP="009B66DE" w:rsidRDefault="000F6B12" w14:paraId="1D7290C9" w14:textId="77777777">
      <w:pPr>
        <w:numPr>
          <w:ilvl w:val="0"/>
          <w:numId w:val="16"/>
        </w:numPr>
        <w:shd w:val="clear" w:color="auto" w:fill="FFFFFF"/>
        <w:spacing w:before="100" w:beforeAutospacing="1" w:after="100" w:afterAutospacing="1"/>
        <w:rPr>
          <w:rFonts w:ascii="Calibri" w:hAnsi="Calibri" w:eastAsia="Times New Roman" w:cs="Times New Roman"/>
          <w:color w:val="000000"/>
          <w:sz w:val="22"/>
          <w:szCs w:val="22"/>
          <w:lang w:eastAsia="en-GB"/>
        </w:rPr>
      </w:pPr>
      <w:r w:rsidRPr="00441E93">
        <w:rPr>
          <w:rFonts w:ascii="Calibri" w:hAnsi="Calibri" w:eastAsia="Times New Roman" w:cs="Times New Roman"/>
          <w:color w:val="000000"/>
          <w:sz w:val="22"/>
          <w:szCs w:val="22"/>
          <w:lang w:eastAsia="en-GB"/>
        </w:rPr>
        <w:t>Establish key indicators of progress, which can be reported on periodically.</w:t>
      </w:r>
    </w:p>
    <w:p w:rsidRPr="00441E93" w:rsidR="000F6B12" w:rsidP="009B66DE" w:rsidRDefault="000F6B12" w14:paraId="4F29409E" w14:textId="77777777">
      <w:pPr>
        <w:numPr>
          <w:ilvl w:val="0"/>
          <w:numId w:val="16"/>
        </w:numPr>
        <w:shd w:val="clear" w:color="auto" w:fill="FFFFFF"/>
        <w:spacing w:before="100" w:beforeAutospacing="1" w:after="100" w:afterAutospacing="1"/>
        <w:rPr>
          <w:rFonts w:ascii="Calibri" w:hAnsi="Calibri" w:eastAsia="Times New Roman" w:cs="Times New Roman"/>
          <w:color w:val="000000"/>
          <w:sz w:val="22"/>
          <w:szCs w:val="22"/>
          <w:lang w:eastAsia="en-GB"/>
        </w:rPr>
      </w:pPr>
      <w:r w:rsidRPr="00441E93">
        <w:rPr>
          <w:rFonts w:ascii="Calibri" w:hAnsi="Calibri" w:eastAsia="Times New Roman" w:cs="Times New Roman"/>
          <w:color w:val="000000"/>
          <w:sz w:val="22"/>
          <w:szCs w:val="22"/>
          <w:lang w:eastAsia="en-GB"/>
        </w:rPr>
        <w:t>Reflect upon, and propose, any developments or enhancements needed to current process or policy to better support race equality.</w:t>
      </w:r>
    </w:p>
    <w:p w:rsidRPr="00441E93" w:rsidR="000F6B12" w:rsidP="4A40D242" w:rsidRDefault="000F6B12" w14:paraId="7CA0BFD1" w14:textId="5E084EA2">
      <w:pPr>
        <w:numPr>
          <w:ilvl w:val="0"/>
          <w:numId w:val="16"/>
        </w:numPr>
        <w:shd w:val="clear" w:color="auto" w:fill="FFFFFF" w:themeFill="background1"/>
        <w:spacing w:before="100" w:beforeAutospacing="on" w:after="100" w:afterAutospacing="on"/>
        <w:rPr>
          <w:rFonts w:ascii="Calibri" w:hAnsi="Calibri" w:eastAsia="Times New Roman" w:cs="Times New Roman"/>
          <w:color w:val="000000"/>
          <w:sz w:val="22"/>
          <w:szCs w:val="22"/>
          <w:lang w:eastAsia="en-GB"/>
        </w:rPr>
      </w:pPr>
      <w:r w:rsidRPr="4A40D242" w:rsidR="000F6B12">
        <w:rPr>
          <w:rFonts w:ascii="Calibri" w:hAnsi="Calibri" w:eastAsia="Times New Roman" w:cs="Times New Roman"/>
          <w:color w:val="000000" w:themeColor="text1" w:themeTint="FF" w:themeShade="FF"/>
          <w:sz w:val="22"/>
          <w:szCs w:val="22"/>
          <w:lang w:eastAsia="en-GB"/>
        </w:rPr>
        <w:t>Define, and monitor, data sets (and related qualitative information) required to support development in each area of activity.</w:t>
      </w:r>
    </w:p>
    <w:p w:rsidR="4A40D242" w:rsidP="4A40D242" w:rsidRDefault="4A40D242" w14:paraId="05419DED" w14:textId="4F7E8E2A">
      <w:pPr>
        <w:pStyle w:val="Normal"/>
        <w:shd w:val="clear" w:color="auto" w:fill="FFFFFF" w:themeFill="background1"/>
        <w:spacing w:beforeAutospacing="on" w:afterAutospacing="on"/>
        <w:ind w:left="0"/>
        <w:rPr>
          <w:rFonts w:ascii="Calibri" w:hAnsi="Calibri" w:eastAsia="Times New Roman" w:cs="Times New Roman"/>
          <w:color w:val="000000" w:themeColor="text1" w:themeTint="FF" w:themeShade="FF"/>
          <w:sz w:val="22"/>
          <w:szCs w:val="22"/>
          <w:lang w:eastAsia="en-GB"/>
        </w:rPr>
      </w:pPr>
    </w:p>
    <w:p w:rsidRPr="00F31858" w:rsidR="000F6B12" w:rsidP="000F6B12" w:rsidRDefault="000F6B12" w14:paraId="3DEBADA3" w14:textId="05C85987">
      <w:pPr>
        <w:shd w:val="clear" w:color="auto" w:fill="FFFFFF"/>
        <w:spacing w:after="200" w:line="253" w:lineRule="atLeast"/>
        <w:rPr>
          <w:rFonts w:ascii="Calibri" w:hAnsi="Calibri" w:eastAsia="Times New Roman" w:cs="Times New Roman"/>
          <w:b/>
          <w:bCs/>
          <w:color w:val="000000"/>
          <w:lang w:eastAsia="en-GB"/>
        </w:rPr>
      </w:pPr>
      <w:r w:rsidRPr="00F31858">
        <w:rPr>
          <w:rFonts w:ascii="Calibri" w:hAnsi="Calibri" w:eastAsia="Times New Roman" w:cs="Times New Roman"/>
          <w:b/>
          <w:bCs/>
          <w:color w:val="000000"/>
          <w:lang w:eastAsia="en-GB"/>
        </w:rPr>
        <w:t>The SAT will</w:t>
      </w:r>
    </w:p>
    <w:p w:rsidRPr="0033736A" w:rsidR="000F6B12" w:rsidP="4A40D242" w:rsidRDefault="000F6B12" w14:paraId="157111AC" w14:textId="1B04F0B1">
      <w:pPr>
        <w:numPr>
          <w:ilvl w:val="0"/>
          <w:numId w:val="17"/>
        </w:numPr>
        <w:shd w:val="clear" w:color="auto" w:fill="FFFFFF" w:themeFill="background1"/>
        <w:spacing w:before="100" w:beforeAutospacing="on" w:after="100" w:afterAutospacing="on"/>
        <w:rPr>
          <w:rFonts w:ascii="Calibri" w:hAnsi="Calibri" w:eastAsia="Times New Roman" w:cs="Times New Roman"/>
          <w:color w:val="000000"/>
          <w:lang w:eastAsia="en-GB"/>
        </w:rPr>
      </w:pPr>
      <w:r w:rsidRPr="4A40D242" w:rsidR="000F6B12">
        <w:rPr>
          <w:rFonts w:ascii="Calibri" w:hAnsi="Calibri" w:eastAsia="Times New Roman" w:cs="Times New Roman"/>
          <w:color w:val="000000" w:themeColor="text1" w:themeTint="FF" w:themeShade="FF"/>
          <w:lang w:eastAsia="en-GB"/>
        </w:rPr>
        <w:t>Approve action plans from each working group</w:t>
      </w:r>
      <w:r w:rsidRPr="4A40D242" w:rsidR="00F53859">
        <w:rPr>
          <w:rFonts w:ascii="Calibri" w:hAnsi="Calibri" w:eastAsia="Times New Roman" w:cs="Times New Roman"/>
          <w:color w:val="000000" w:themeColor="text1" w:themeTint="FF" w:themeShade="FF"/>
          <w:lang w:eastAsia="en-GB"/>
        </w:rPr>
        <w:t xml:space="preserve"> and amalgamate into </w:t>
      </w:r>
      <w:r w:rsidRPr="4A40D242" w:rsidR="0033736A">
        <w:rPr>
          <w:rFonts w:ascii="Calibri" w:hAnsi="Calibri" w:eastAsia="Times New Roman" w:cs="Times New Roman"/>
          <w:color w:val="000000" w:themeColor="text1" w:themeTint="FF" w:themeShade="FF"/>
          <w:lang w:eastAsia="en-GB"/>
        </w:rPr>
        <w:t xml:space="preserve">SMART action plan </w:t>
      </w:r>
      <w:r w:rsidRPr="4A40D242" w:rsidR="0033736A">
        <w:rPr>
          <w:rFonts w:ascii="Calibri" w:hAnsi="Calibri" w:eastAsia="Times New Roman" w:cs="Times New Roman"/>
          <w:color w:val="000000" w:themeColor="text1" w:themeTint="FF" w:themeShade="FF"/>
          <w:lang w:eastAsia="en-GB"/>
        </w:rPr>
        <w:t xml:space="preserve">as part of the application </w:t>
      </w:r>
      <w:r w:rsidRPr="4A40D242" w:rsidR="0033736A">
        <w:rPr>
          <w:rFonts w:ascii="Calibri" w:hAnsi="Calibri" w:eastAsia="Times New Roman" w:cs="Times New Roman"/>
          <w:color w:val="000000" w:themeColor="text1" w:themeTint="FF" w:themeShade="FF"/>
          <w:lang w:eastAsia="en-GB"/>
        </w:rPr>
        <w:t xml:space="preserve">to the </w:t>
      </w:r>
      <w:r w:rsidRPr="4A40D242" w:rsidR="0033736A">
        <w:rPr>
          <w:rFonts w:ascii="Calibri" w:hAnsi="Calibri" w:eastAsia="Times New Roman" w:cs="Times New Roman"/>
          <w:color w:val="000000" w:themeColor="text1" w:themeTint="FF" w:themeShade="FF"/>
          <w:lang w:eastAsia="en-GB"/>
        </w:rPr>
        <w:t>Advance</w:t>
      </w:r>
      <w:r w:rsidRPr="4A40D242" w:rsidR="294B1A78">
        <w:rPr>
          <w:rFonts w:ascii="Calibri" w:hAnsi="Calibri" w:eastAsia="Times New Roman" w:cs="Times New Roman"/>
          <w:color w:val="000000" w:themeColor="text1" w:themeTint="FF" w:themeShade="FF"/>
          <w:lang w:eastAsia="en-GB"/>
        </w:rPr>
        <w:t xml:space="preserve"> </w:t>
      </w:r>
      <w:r w:rsidRPr="4A40D242" w:rsidR="0033736A">
        <w:rPr>
          <w:rFonts w:ascii="Calibri" w:hAnsi="Calibri" w:eastAsia="Times New Roman" w:cs="Times New Roman"/>
          <w:color w:val="000000" w:themeColor="text1" w:themeTint="FF" w:themeShade="FF"/>
          <w:lang w:eastAsia="en-GB"/>
        </w:rPr>
        <w:t>HE</w:t>
      </w:r>
      <w:r w:rsidRPr="4A40D242" w:rsidR="0033736A">
        <w:rPr>
          <w:rFonts w:ascii="Calibri" w:hAnsi="Calibri" w:eastAsia="Times New Roman" w:cs="Times New Roman"/>
          <w:color w:val="000000" w:themeColor="text1" w:themeTint="FF" w:themeShade="FF"/>
          <w:lang w:eastAsia="en-GB"/>
        </w:rPr>
        <w:t xml:space="preserve"> for the Charter Mark.</w:t>
      </w:r>
    </w:p>
    <w:p w:rsidRPr="00F31858" w:rsidR="000F6B12" w:rsidP="00441E93" w:rsidRDefault="000F6B12" w14:paraId="2DBFA397" w14:textId="77777777">
      <w:pPr>
        <w:numPr>
          <w:ilvl w:val="0"/>
          <w:numId w:val="17"/>
        </w:numPr>
        <w:shd w:val="clear" w:color="auto" w:fill="FFFFFF"/>
        <w:spacing w:before="100" w:beforeAutospacing="1" w:after="100" w:afterAutospacing="1"/>
        <w:rPr>
          <w:rFonts w:ascii="Calibri" w:hAnsi="Calibri" w:eastAsia="Times New Roman" w:cs="Times New Roman"/>
          <w:color w:val="000000"/>
          <w:lang w:eastAsia="en-GB"/>
        </w:rPr>
      </w:pPr>
      <w:r w:rsidRPr="00F31858">
        <w:rPr>
          <w:rFonts w:ascii="Calibri" w:hAnsi="Calibri" w:eastAsia="Times New Roman" w:cs="Times New Roman"/>
          <w:color w:val="000000"/>
          <w:lang w:eastAsia="en-GB"/>
        </w:rPr>
        <w:t>Ensure that areas for development and enhancement of process and policy are taken forward for discussion and action at an appropriate level.</w:t>
      </w:r>
    </w:p>
    <w:p w:rsidRPr="00F31858" w:rsidR="00213EBD" w:rsidP="00213EBD" w:rsidRDefault="00DD26CF" w14:paraId="2E3A40FB" w14:textId="2A1E9926">
      <w:pPr>
        <w:numPr>
          <w:ilvl w:val="0"/>
          <w:numId w:val="17"/>
        </w:numPr>
        <w:shd w:val="clear" w:color="auto" w:fill="FFFFFF"/>
        <w:spacing w:before="100" w:beforeAutospacing="1" w:after="100" w:afterAutospacing="1"/>
        <w:rPr>
          <w:rFonts w:ascii="Calibri" w:hAnsi="Calibri" w:eastAsia="Times New Roman" w:cs="Times New Roman"/>
          <w:color w:val="000000"/>
          <w:lang w:eastAsia="en-GB"/>
        </w:rPr>
      </w:pPr>
      <w:r w:rsidRPr="00F31858">
        <w:rPr>
          <w:rFonts w:ascii="Calibri" w:hAnsi="Calibri" w:eastAsia="Times New Roman" w:cs="Times New Roman"/>
          <w:color w:val="000000"/>
          <w:lang w:eastAsia="en-GB"/>
        </w:rPr>
        <w:t xml:space="preserve">Establish key indicators to monitor progress </w:t>
      </w:r>
      <w:r>
        <w:rPr>
          <w:rFonts w:ascii="Calibri" w:hAnsi="Calibri" w:eastAsia="Times New Roman" w:cs="Times New Roman"/>
          <w:color w:val="000000"/>
          <w:lang w:eastAsia="en-GB"/>
        </w:rPr>
        <w:t>and r</w:t>
      </w:r>
      <w:r w:rsidRPr="00F31858" w:rsidR="00213EBD">
        <w:rPr>
          <w:rFonts w:ascii="Calibri" w:hAnsi="Calibri" w:eastAsia="Times New Roman" w:cs="Times New Roman"/>
          <w:color w:val="000000"/>
          <w:lang w:eastAsia="en-GB"/>
        </w:rPr>
        <w:t>eceive regular updates from working groups.</w:t>
      </w:r>
    </w:p>
    <w:p w:rsidR="000F6B12" w:rsidP="00441E93" w:rsidRDefault="000F6B12" w14:paraId="5572BBEE" w14:textId="58B7E0BF">
      <w:pPr>
        <w:numPr>
          <w:ilvl w:val="0"/>
          <w:numId w:val="17"/>
        </w:numPr>
        <w:shd w:val="clear" w:color="auto" w:fill="FFFFFF"/>
        <w:spacing w:before="100" w:beforeAutospacing="1" w:after="100" w:afterAutospacing="1"/>
        <w:rPr>
          <w:rFonts w:ascii="Calibri" w:hAnsi="Calibri" w:eastAsia="Times New Roman" w:cs="Times New Roman"/>
          <w:color w:val="000000"/>
          <w:lang w:eastAsia="en-GB"/>
        </w:rPr>
      </w:pPr>
      <w:r w:rsidRPr="00F31858">
        <w:rPr>
          <w:rFonts w:ascii="Calibri" w:hAnsi="Calibri" w:eastAsia="Times New Roman" w:cs="Times New Roman"/>
          <w:color w:val="000000"/>
          <w:lang w:eastAsia="en-GB"/>
        </w:rPr>
        <w:lastRenderedPageBreak/>
        <w:t xml:space="preserve">Establish, and monitor, a communications strategy for </w:t>
      </w:r>
      <w:bookmarkStart w:name="_GoBack" w:id="0"/>
      <w:bookmarkEnd w:id="0"/>
      <w:r w:rsidRPr="00F31858">
        <w:rPr>
          <w:rFonts w:ascii="Calibri" w:hAnsi="Calibri" w:eastAsia="Times New Roman" w:cs="Times New Roman"/>
          <w:color w:val="000000"/>
          <w:lang w:eastAsia="en-GB"/>
        </w:rPr>
        <w:t>race equality activities and developments.</w:t>
      </w:r>
    </w:p>
    <w:p w:rsidRPr="00F31858" w:rsidR="00E52A46" w:rsidP="00441E93" w:rsidRDefault="00E52A46" w14:paraId="21A69B4B" w14:textId="1CC52B31">
      <w:pPr>
        <w:numPr>
          <w:ilvl w:val="0"/>
          <w:numId w:val="17"/>
        </w:numPr>
        <w:shd w:val="clear" w:color="auto" w:fill="FFFFFF"/>
        <w:spacing w:before="100" w:beforeAutospacing="1" w:after="100" w:afterAutospacing="1"/>
        <w:rPr>
          <w:rFonts w:ascii="Calibri" w:hAnsi="Calibri" w:eastAsia="Times New Roman" w:cs="Times New Roman"/>
          <w:color w:val="000000"/>
          <w:lang w:eastAsia="en-GB"/>
        </w:rPr>
      </w:pPr>
      <w:r>
        <w:rPr>
          <w:rFonts w:ascii="Calibri" w:hAnsi="Calibri" w:cs="Segoe UI"/>
          <w:color w:val="000000"/>
          <w:sz w:val="22"/>
          <w:szCs w:val="22"/>
        </w:rPr>
        <w:t>M</w:t>
      </w:r>
      <w:r w:rsidRPr="00CA7C65">
        <w:rPr>
          <w:rFonts w:ascii="Calibri" w:hAnsi="Calibri" w:cs="Segoe UI"/>
          <w:color w:val="000000"/>
          <w:sz w:val="22"/>
          <w:szCs w:val="22"/>
        </w:rPr>
        <w:t>eet every two months in the first instance</w:t>
      </w:r>
      <w:r>
        <w:rPr>
          <w:rFonts w:ascii="Calibri" w:hAnsi="Calibri" w:cs="Segoe UI"/>
          <w:color w:val="000000"/>
          <w:sz w:val="22"/>
          <w:szCs w:val="22"/>
        </w:rPr>
        <w:t xml:space="preserve"> </w:t>
      </w:r>
      <w:r w:rsidRPr="00CA7C65">
        <w:rPr>
          <w:rFonts w:ascii="Calibri" w:hAnsi="Calibri" w:cs="Segoe UI"/>
          <w:sz w:val="22"/>
          <w:szCs w:val="22"/>
        </w:rPr>
        <w:t>to progress the development of the submission and the subsequent implementation of the action plan</w:t>
      </w:r>
      <w:r w:rsidRPr="00CA7C65">
        <w:rPr>
          <w:rFonts w:ascii="Calibri" w:hAnsi="Calibri" w:cs="Times New Roman"/>
          <w:color w:val="000000"/>
          <w:sz w:val="22"/>
          <w:szCs w:val="22"/>
        </w:rPr>
        <w:t>.</w:t>
      </w:r>
      <w:r w:rsidRPr="00CA7C65">
        <w:rPr>
          <w:rFonts w:ascii="Calibri" w:hAnsi="Calibri" w:cs="Times New Roman"/>
          <w:sz w:val="22"/>
          <w:szCs w:val="22"/>
        </w:rPr>
        <w:t> </w:t>
      </w:r>
    </w:p>
    <w:p w:rsidRPr="004F2C0D" w:rsidR="00BE6F73" w:rsidP="00AC04DA" w:rsidRDefault="00BE6F73" w14:paraId="7F447407" w14:textId="77777777">
      <w:pPr>
        <w:spacing w:after="120"/>
        <w:textAlignment w:val="baseline"/>
        <w:rPr>
          <w:rFonts w:ascii="Calibri" w:hAnsi="Calibri" w:cs="Segoe UI"/>
        </w:rPr>
      </w:pPr>
      <w:r w:rsidRPr="004F2C0D">
        <w:rPr>
          <w:rFonts w:ascii="Calibri" w:hAnsi="Calibri" w:cs="Segoe UI"/>
          <w:b/>
          <w:bCs/>
          <w:color w:val="000000"/>
        </w:rPr>
        <w:t>Membership</w:t>
      </w:r>
      <w:r w:rsidRPr="004F2C0D">
        <w:rPr>
          <w:rFonts w:ascii="Calibri" w:hAnsi="Calibri" w:cs="Segoe UI"/>
        </w:rPr>
        <w:t> </w:t>
      </w:r>
    </w:p>
    <w:tbl>
      <w:tblPr>
        <w:tblW w:w="8789" w:type="dxa"/>
        <w:tblInd w:w="-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27"/>
        <w:gridCol w:w="3544"/>
        <w:gridCol w:w="3118"/>
      </w:tblGrid>
      <w:tr w:rsidRPr="004F2C0D" w:rsidR="000F65AB" w:rsidTr="4A40D242" w14:paraId="21FA7E6C" w14:textId="77777777">
        <w:trPr>
          <w:trHeight w:val="300"/>
        </w:trPr>
        <w:tc>
          <w:tcPr>
            <w:tcW w:w="2127" w:type="dxa"/>
            <w:tcBorders>
              <w:top w:val="single" w:color="auto" w:sz="6" w:space="0"/>
              <w:left w:val="single" w:color="auto" w:sz="6" w:space="0"/>
              <w:bottom w:val="single" w:color="auto" w:sz="6" w:space="0"/>
              <w:right w:val="single" w:color="auto" w:sz="6" w:space="0"/>
            </w:tcBorders>
            <w:shd w:val="clear" w:color="auto" w:fill="auto"/>
            <w:tcMar/>
            <w:vAlign w:val="bottom"/>
            <w:hideMark/>
          </w:tcPr>
          <w:p w:rsidRPr="004F2C0D" w:rsidR="00BE6F73" w:rsidP="00BE6F73" w:rsidRDefault="00CA7C65" w14:paraId="00243C23" w14:textId="046C111A">
            <w:pPr>
              <w:spacing w:after="120"/>
              <w:textAlignment w:val="baseline"/>
              <w:rPr>
                <w:rFonts w:ascii="Calibri" w:hAnsi="Calibri" w:cs="Times New Roman"/>
                <w:b/>
                <w:bCs/>
              </w:rPr>
            </w:pPr>
            <w:r w:rsidRPr="004F2C0D">
              <w:rPr>
                <w:rFonts w:ascii="Calibri" w:hAnsi="Calibri" w:cs="Times New Roman"/>
                <w:b/>
                <w:bCs/>
              </w:rPr>
              <w:t>Name</w:t>
            </w:r>
          </w:p>
        </w:tc>
        <w:tc>
          <w:tcPr>
            <w:tcW w:w="3544" w:type="dxa"/>
            <w:tcBorders>
              <w:top w:val="single" w:color="auto" w:sz="6" w:space="0"/>
              <w:left w:val="nil"/>
              <w:bottom w:val="single" w:color="auto" w:sz="6" w:space="0"/>
              <w:right w:val="single" w:color="auto" w:sz="6" w:space="0"/>
            </w:tcBorders>
            <w:shd w:val="clear" w:color="auto" w:fill="auto"/>
            <w:tcMar/>
            <w:vAlign w:val="bottom"/>
            <w:hideMark/>
          </w:tcPr>
          <w:p w:rsidRPr="004F2C0D" w:rsidR="00BE6F73" w:rsidP="00BE6F73" w:rsidRDefault="00BE6F73" w14:paraId="0923CD7B" w14:textId="7357F5EF">
            <w:pPr>
              <w:spacing w:after="120"/>
              <w:textAlignment w:val="baseline"/>
              <w:rPr>
                <w:rFonts w:ascii="Calibri" w:hAnsi="Calibri" w:cs="Times New Roman"/>
                <w:b/>
                <w:bCs/>
              </w:rPr>
            </w:pPr>
            <w:r w:rsidRPr="004F2C0D">
              <w:rPr>
                <w:rFonts w:ascii="Calibri" w:hAnsi="Calibri" w:cs="Times New Roman"/>
                <w:b/>
                <w:bCs/>
                <w:color w:val="000000"/>
              </w:rPr>
              <w:t>Job Title</w:t>
            </w:r>
          </w:p>
        </w:tc>
        <w:tc>
          <w:tcPr>
            <w:tcW w:w="3118" w:type="dxa"/>
            <w:tcBorders>
              <w:top w:val="single" w:color="auto" w:sz="6" w:space="0"/>
              <w:left w:val="nil"/>
              <w:bottom w:val="single" w:color="auto" w:sz="6" w:space="0"/>
              <w:right w:val="single" w:color="auto" w:sz="6" w:space="0"/>
            </w:tcBorders>
            <w:shd w:val="clear" w:color="auto" w:fill="auto"/>
            <w:tcMar/>
            <w:hideMark/>
          </w:tcPr>
          <w:p w:rsidRPr="004F2C0D" w:rsidR="00BE6F73" w:rsidP="00BE6F73" w:rsidRDefault="00BE6F73" w14:paraId="3D8E9518" w14:textId="1082B5DB">
            <w:pPr>
              <w:spacing w:after="120"/>
              <w:textAlignment w:val="baseline"/>
              <w:rPr>
                <w:rFonts w:ascii="Calibri" w:hAnsi="Calibri" w:cs="Times New Roman"/>
                <w:b/>
                <w:bCs/>
              </w:rPr>
            </w:pPr>
            <w:r w:rsidRPr="004F2C0D">
              <w:rPr>
                <w:rFonts w:ascii="Calibri" w:hAnsi="Calibri" w:cs="Times New Roman"/>
                <w:b/>
                <w:bCs/>
                <w:color w:val="000000"/>
              </w:rPr>
              <w:t>Role</w:t>
            </w:r>
          </w:p>
        </w:tc>
      </w:tr>
      <w:tr w:rsidRPr="00CA7C65" w:rsidR="000F65AB" w:rsidTr="4A40D242" w14:paraId="31675864"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hideMark/>
          </w:tcPr>
          <w:p w:rsidRPr="00CA7C65" w:rsidR="00BE6F73" w:rsidP="00BE6F73" w:rsidRDefault="00E57731" w14:paraId="21D0AF15" w14:textId="7435C9BA">
            <w:pPr>
              <w:spacing w:after="120"/>
              <w:textAlignment w:val="baseline"/>
              <w:rPr>
                <w:rFonts w:ascii="Calibri" w:hAnsi="Calibri" w:cs="Times New Roman"/>
                <w:sz w:val="22"/>
                <w:szCs w:val="22"/>
              </w:rPr>
            </w:pPr>
            <w:r w:rsidRPr="00CA7C65">
              <w:rPr>
                <w:rFonts w:ascii="Calibri" w:hAnsi="Calibri" w:cs="Times New Roman"/>
                <w:color w:val="000000"/>
                <w:sz w:val="22"/>
                <w:szCs w:val="22"/>
              </w:rPr>
              <w:t xml:space="preserve">Prof </w:t>
            </w:r>
            <w:r w:rsidRPr="00CA7C65" w:rsidR="00BE6F73">
              <w:rPr>
                <w:rFonts w:ascii="Calibri" w:hAnsi="Calibri" w:cs="Times New Roman"/>
                <w:color w:val="000000"/>
                <w:sz w:val="22"/>
                <w:szCs w:val="22"/>
              </w:rPr>
              <w:t>Udy Archibong</w:t>
            </w:r>
          </w:p>
        </w:tc>
        <w:tc>
          <w:tcPr>
            <w:tcW w:w="3544" w:type="dxa"/>
            <w:tcBorders>
              <w:top w:val="nil"/>
              <w:left w:val="nil"/>
              <w:bottom w:val="single" w:color="auto" w:sz="6" w:space="0"/>
              <w:right w:val="single" w:color="auto" w:sz="6" w:space="0"/>
            </w:tcBorders>
            <w:shd w:val="clear" w:color="auto" w:fill="auto"/>
            <w:tcMar/>
            <w:vAlign w:val="bottom"/>
            <w:hideMark/>
          </w:tcPr>
          <w:p w:rsidRPr="00CA7C65" w:rsidR="00BE6F73" w:rsidP="00BE6F73" w:rsidRDefault="00BE6F73" w14:paraId="5DD974CB" w14:textId="77777777">
            <w:pPr>
              <w:spacing w:after="120"/>
              <w:textAlignment w:val="baseline"/>
              <w:rPr>
                <w:rFonts w:ascii="Calibri" w:hAnsi="Calibri" w:cs="Times New Roman"/>
                <w:sz w:val="22"/>
                <w:szCs w:val="22"/>
              </w:rPr>
            </w:pPr>
            <w:r w:rsidRPr="00CA7C65">
              <w:rPr>
                <w:rFonts w:ascii="Calibri" w:hAnsi="Calibri" w:cs="Times New Roman"/>
                <w:color w:val="000000"/>
                <w:sz w:val="22"/>
                <w:szCs w:val="22"/>
              </w:rPr>
              <w:t>Professor of Diversity</w:t>
            </w:r>
          </w:p>
        </w:tc>
        <w:tc>
          <w:tcPr>
            <w:tcW w:w="3118" w:type="dxa"/>
            <w:tcBorders>
              <w:top w:val="nil"/>
              <w:left w:val="nil"/>
              <w:bottom w:val="single" w:color="auto" w:sz="6" w:space="0"/>
              <w:right w:val="single" w:color="auto" w:sz="6" w:space="0"/>
            </w:tcBorders>
            <w:shd w:val="clear" w:color="auto" w:fill="auto"/>
            <w:tcMar/>
            <w:hideMark/>
          </w:tcPr>
          <w:p w:rsidRPr="00CA7C65" w:rsidR="00BE6F73" w:rsidP="00BE6F73" w:rsidRDefault="00BE6F73" w14:paraId="7A628A7A" w14:textId="50214033">
            <w:pPr>
              <w:spacing w:after="120"/>
              <w:textAlignment w:val="baseline"/>
              <w:rPr>
                <w:rFonts w:ascii="Calibri" w:hAnsi="Calibri" w:cs="Times New Roman"/>
                <w:sz w:val="22"/>
                <w:szCs w:val="22"/>
              </w:rPr>
            </w:pPr>
            <w:r w:rsidRPr="00CA7C65">
              <w:rPr>
                <w:rFonts w:ascii="Calibri" w:hAnsi="Calibri" w:cs="Times New Roman"/>
                <w:color w:val="000000"/>
                <w:sz w:val="22"/>
                <w:szCs w:val="22"/>
              </w:rPr>
              <w:t>Chair</w:t>
            </w:r>
            <w:r w:rsidR="00DF294F">
              <w:rPr>
                <w:rFonts w:ascii="Calibri" w:hAnsi="Calibri" w:cs="Times New Roman"/>
                <w:color w:val="000000"/>
                <w:sz w:val="22"/>
                <w:szCs w:val="22"/>
              </w:rPr>
              <w:t xml:space="preserve"> </w:t>
            </w:r>
            <w:r w:rsidRPr="00CA7C65" w:rsidR="00E57731">
              <w:rPr>
                <w:rFonts w:ascii="Calibri" w:hAnsi="Calibri" w:cs="Times New Roman"/>
                <w:sz w:val="22"/>
                <w:szCs w:val="22"/>
              </w:rPr>
              <w:t>and Subject Expertise</w:t>
            </w:r>
          </w:p>
        </w:tc>
      </w:tr>
      <w:tr w:rsidRPr="00CA7C65" w:rsidR="00A44A6C" w:rsidTr="4A40D242" w14:paraId="738FB1FC"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tcPr>
          <w:p w:rsidRPr="009D5472" w:rsidR="00A44A6C" w:rsidP="4A40D242" w:rsidRDefault="00A44A6C" w14:paraId="0A919EA9" w14:textId="4B7BF35E">
            <w:pPr>
              <w:spacing w:after="120"/>
              <w:textAlignment w:val="baseline"/>
              <w:rPr>
                <w:rFonts w:ascii="Calibri" w:hAnsi="Calibri" w:cs="Times New Roman"/>
                <w:color w:val="000000"/>
                <w:sz w:val="22"/>
                <w:szCs w:val="22"/>
              </w:rPr>
            </w:pPr>
            <w:r w:rsidRPr="4A40D242" w:rsidR="695BB833">
              <w:rPr>
                <w:rFonts w:ascii="Calibri" w:hAnsi="Calibri" w:cs="Times New Roman"/>
                <w:color w:val="000000" w:themeColor="text1" w:themeTint="FF" w:themeShade="FF"/>
                <w:sz w:val="22"/>
                <w:szCs w:val="22"/>
              </w:rPr>
              <w:t>Prof Alastair Goldman</w:t>
            </w:r>
          </w:p>
        </w:tc>
        <w:tc>
          <w:tcPr>
            <w:tcW w:w="3544" w:type="dxa"/>
            <w:tcBorders>
              <w:top w:val="nil"/>
              <w:left w:val="nil"/>
              <w:bottom w:val="single" w:color="auto" w:sz="6" w:space="0"/>
              <w:right w:val="single" w:color="auto" w:sz="6" w:space="0"/>
            </w:tcBorders>
            <w:shd w:val="clear" w:color="auto" w:fill="auto"/>
            <w:tcMar/>
            <w:vAlign w:val="bottom"/>
          </w:tcPr>
          <w:p w:rsidRPr="009D5472" w:rsidR="00A44A6C" w:rsidP="4A40D242" w:rsidRDefault="00A44A6C" w14:paraId="0F805FD6" w14:textId="517247F3">
            <w:pPr>
              <w:spacing w:after="120"/>
              <w:textAlignment w:val="baseline"/>
              <w:rPr>
                <w:rFonts w:ascii="Calibri" w:hAnsi="Calibri" w:cs="Times New Roman"/>
                <w:color w:val="000000"/>
                <w:sz w:val="22"/>
                <w:szCs w:val="22"/>
              </w:rPr>
            </w:pPr>
            <w:r w:rsidRPr="4A40D242" w:rsidR="695BB833">
              <w:rPr>
                <w:rFonts w:ascii="Calibri" w:hAnsi="Calibri" w:cs="Times New Roman"/>
                <w:color w:val="000000" w:themeColor="text1" w:themeTint="FF" w:themeShade="FF"/>
                <w:sz w:val="22"/>
                <w:szCs w:val="22"/>
              </w:rPr>
              <w:t>Dean, Faculty of Life Sciences</w:t>
            </w:r>
          </w:p>
        </w:tc>
        <w:tc>
          <w:tcPr>
            <w:tcW w:w="3118" w:type="dxa"/>
            <w:tcBorders>
              <w:top w:val="nil"/>
              <w:left w:val="nil"/>
              <w:bottom w:val="single" w:color="auto" w:sz="6" w:space="0"/>
              <w:right w:val="single" w:color="auto" w:sz="6" w:space="0"/>
            </w:tcBorders>
            <w:shd w:val="clear" w:color="auto" w:fill="auto"/>
            <w:tcMar/>
          </w:tcPr>
          <w:p w:rsidR="00A44A6C" w:rsidP="00BE6F73" w:rsidRDefault="00A44A6C" w14:paraId="4AE94F30" w14:textId="232CDB53">
            <w:pPr>
              <w:spacing w:after="120"/>
              <w:textAlignment w:val="baseline"/>
              <w:rPr>
                <w:rFonts w:ascii="Calibri" w:hAnsi="Calibri" w:cs="Times New Roman"/>
                <w:sz w:val="22"/>
                <w:szCs w:val="22"/>
              </w:rPr>
            </w:pPr>
            <w:r w:rsidRPr="4A40D242" w:rsidR="695BB833">
              <w:rPr>
                <w:rFonts w:ascii="Calibri" w:hAnsi="Calibri" w:cs="Times New Roman"/>
                <w:sz w:val="22"/>
                <w:szCs w:val="22"/>
              </w:rPr>
              <w:t>Deputy Chair</w:t>
            </w:r>
          </w:p>
        </w:tc>
      </w:tr>
      <w:tr w:rsidRPr="00CA7C65" w:rsidR="008815D9" w:rsidTr="4A40D242" w14:paraId="4D983B81"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hideMark/>
          </w:tcPr>
          <w:p w:rsidRPr="00CA7C65" w:rsidR="008815D9" w:rsidP="009C0A1A" w:rsidRDefault="008815D9" w14:paraId="5BBD7FEE" w14:textId="77777777">
            <w:pPr>
              <w:spacing w:after="120"/>
              <w:textAlignment w:val="baseline"/>
              <w:rPr>
                <w:rFonts w:ascii="Calibri" w:hAnsi="Calibri" w:cs="Times New Roman"/>
                <w:sz w:val="22"/>
                <w:szCs w:val="22"/>
              </w:rPr>
            </w:pPr>
            <w:r w:rsidRPr="00CA7C65">
              <w:rPr>
                <w:rFonts w:ascii="Calibri" w:hAnsi="Calibri" w:cs="Times New Roman"/>
                <w:color w:val="000000"/>
                <w:sz w:val="22"/>
                <w:szCs w:val="22"/>
              </w:rPr>
              <w:t>Dr Yunis Alam</w:t>
            </w:r>
          </w:p>
        </w:tc>
        <w:tc>
          <w:tcPr>
            <w:tcW w:w="3544" w:type="dxa"/>
            <w:tcBorders>
              <w:top w:val="nil"/>
              <w:left w:val="nil"/>
              <w:bottom w:val="single" w:color="auto" w:sz="6" w:space="0"/>
              <w:right w:val="single" w:color="auto" w:sz="6" w:space="0"/>
            </w:tcBorders>
            <w:shd w:val="clear" w:color="auto" w:fill="auto"/>
            <w:tcMar/>
            <w:vAlign w:val="bottom"/>
            <w:hideMark/>
          </w:tcPr>
          <w:p w:rsidRPr="00CA7C65" w:rsidR="008815D9" w:rsidP="009C0A1A" w:rsidRDefault="008815D9" w14:paraId="0FE1A9ED" w14:textId="77777777">
            <w:pPr>
              <w:spacing w:after="120"/>
              <w:textAlignment w:val="baseline"/>
              <w:rPr>
                <w:rFonts w:ascii="Calibri" w:hAnsi="Calibri" w:cs="Times New Roman"/>
                <w:sz w:val="22"/>
                <w:szCs w:val="22"/>
              </w:rPr>
            </w:pPr>
            <w:r w:rsidRPr="00CA7C65">
              <w:rPr>
                <w:rFonts w:ascii="Calibri" w:hAnsi="Calibri" w:cs="Times New Roman"/>
                <w:sz w:val="22"/>
                <w:szCs w:val="22"/>
              </w:rPr>
              <w:t xml:space="preserve">Senior Lecturer in Sociology </w:t>
            </w:r>
          </w:p>
        </w:tc>
        <w:tc>
          <w:tcPr>
            <w:tcW w:w="3118" w:type="dxa"/>
            <w:tcBorders>
              <w:top w:val="nil"/>
              <w:left w:val="nil"/>
              <w:bottom w:val="single" w:color="auto" w:sz="6" w:space="0"/>
              <w:right w:val="single" w:color="auto" w:sz="6" w:space="0"/>
            </w:tcBorders>
            <w:shd w:val="clear" w:color="auto" w:fill="auto"/>
            <w:tcMar/>
            <w:hideMark/>
          </w:tcPr>
          <w:p w:rsidRPr="00CA7C65" w:rsidR="008815D9" w:rsidP="009C0A1A" w:rsidRDefault="008815D9" w14:paraId="5F40A21E" w14:textId="5F8FB45D">
            <w:pPr>
              <w:spacing w:after="120"/>
              <w:textAlignment w:val="baseline"/>
              <w:rPr>
                <w:rFonts w:ascii="Calibri" w:hAnsi="Calibri" w:cs="Times New Roman"/>
                <w:sz w:val="22"/>
                <w:szCs w:val="22"/>
              </w:rPr>
            </w:pPr>
            <w:r w:rsidRPr="00CA7C65">
              <w:rPr>
                <w:rFonts w:ascii="Calibri" w:hAnsi="Calibri" w:cs="Times New Roman"/>
                <w:color w:val="000000"/>
                <w:sz w:val="22"/>
                <w:szCs w:val="22"/>
              </w:rPr>
              <w:t>Race Equality Staff Forum Rep and Subject Expertise</w:t>
            </w:r>
          </w:p>
        </w:tc>
      </w:tr>
      <w:tr w:rsidRPr="00CA7C65" w:rsidR="00E57731" w:rsidTr="4A40D242" w14:paraId="1FF15988"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tcPr>
          <w:p w:rsidRPr="009D5472" w:rsidR="00E57731" w:rsidP="4A40D242" w:rsidRDefault="00E57731" w14:paraId="449BB4D2" w14:textId="6394E4B5">
            <w:pPr>
              <w:spacing w:after="120"/>
              <w:textAlignment w:val="baseline"/>
              <w:rPr>
                <w:rFonts w:ascii="Calibri" w:hAnsi="Calibri" w:cs="Times New Roman"/>
                <w:color w:val="000000"/>
                <w:sz w:val="22"/>
                <w:szCs w:val="22"/>
              </w:rPr>
            </w:pPr>
            <w:r w:rsidRPr="4A40D242" w:rsidR="5BEAD688">
              <w:rPr>
                <w:rFonts w:ascii="Calibri" w:hAnsi="Calibri" w:cs="Times New Roman"/>
                <w:color w:val="000000" w:themeColor="text1" w:themeTint="FF" w:themeShade="FF"/>
                <w:sz w:val="22"/>
                <w:szCs w:val="22"/>
              </w:rPr>
              <w:t>Dr Pam Bagley</w:t>
            </w:r>
          </w:p>
        </w:tc>
        <w:tc>
          <w:tcPr>
            <w:tcW w:w="3544" w:type="dxa"/>
            <w:tcBorders>
              <w:top w:val="nil"/>
              <w:left w:val="nil"/>
              <w:bottom w:val="single" w:color="auto" w:sz="6" w:space="0"/>
              <w:right w:val="single" w:color="auto" w:sz="6" w:space="0"/>
            </w:tcBorders>
            <w:shd w:val="clear" w:color="auto" w:fill="auto"/>
            <w:tcMar/>
            <w:vAlign w:val="bottom"/>
          </w:tcPr>
          <w:p w:rsidRPr="009D5472" w:rsidR="00E57731" w:rsidP="4A40D242" w:rsidRDefault="00E57731" w14:paraId="2474AB57" w14:textId="17A3E09B">
            <w:pPr>
              <w:spacing w:after="120"/>
              <w:textAlignment w:val="baseline"/>
              <w:rPr>
                <w:rFonts w:ascii="Calibri" w:hAnsi="Calibri" w:cs="Times New Roman"/>
                <w:color w:val="000000"/>
                <w:sz w:val="22"/>
                <w:szCs w:val="22"/>
              </w:rPr>
            </w:pPr>
            <w:r w:rsidRPr="4A40D242" w:rsidR="5BEAD688">
              <w:rPr>
                <w:rFonts w:ascii="Calibri" w:hAnsi="Calibri" w:cs="Times New Roman"/>
                <w:color w:val="000000" w:themeColor="text1" w:themeTint="FF" w:themeShade="FF"/>
                <w:sz w:val="22"/>
                <w:szCs w:val="22"/>
              </w:rPr>
              <w:t>Dean, Faculty of Health Studies</w:t>
            </w:r>
          </w:p>
        </w:tc>
        <w:tc>
          <w:tcPr>
            <w:tcW w:w="3118" w:type="dxa"/>
            <w:tcBorders>
              <w:top w:val="nil"/>
              <w:left w:val="nil"/>
              <w:bottom w:val="single" w:color="auto" w:sz="6" w:space="0"/>
              <w:right w:val="single" w:color="auto" w:sz="6" w:space="0"/>
            </w:tcBorders>
            <w:shd w:val="clear" w:color="auto" w:fill="auto"/>
            <w:tcMar/>
          </w:tcPr>
          <w:p w:rsidRPr="00CA7C65" w:rsidR="00E57731" w:rsidP="00BE6F73" w:rsidRDefault="00CA7C65" w14:paraId="2ADDF449" w14:textId="2B586671">
            <w:pPr>
              <w:spacing w:after="120"/>
              <w:textAlignment w:val="baseline"/>
              <w:rPr>
                <w:rFonts w:ascii="Calibri" w:hAnsi="Calibri" w:cs="Times New Roman"/>
                <w:sz w:val="22"/>
                <w:szCs w:val="22"/>
              </w:rPr>
            </w:pPr>
            <w:r w:rsidRPr="4A40D242" w:rsidR="35B66FD8">
              <w:rPr>
                <w:rFonts w:ascii="Calibri" w:hAnsi="Calibri" w:cs="Times New Roman"/>
                <w:sz w:val="22"/>
                <w:szCs w:val="22"/>
              </w:rPr>
              <w:t xml:space="preserve">Senior Management Rep / </w:t>
            </w:r>
            <w:r w:rsidRPr="4A40D242" w:rsidR="5BEAD688">
              <w:rPr>
                <w:rFonts w:ascii="Calibri" w:hAnsi="Calibri" w:cs="Times New Roman"/>
                <w:sz w:val="22"/>
                <w:szCs w:val="22"/>
              </w:rPr>
              <w:t>APP sponsor</w:t>
            </w:r>
          </w:p>
        </w:tc>
      </w:tr>
      <w:tr w:rsidRPr="00CA7C65" w:rsidR="008815D9" w:rsidTr="4A40D242" w14:paraId="0544DAD5"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hideMark/>
          </w:tcPr>
          <w:p w:rsidRPr="00CA7C65" w:rsidR="008815D9" w:rsidP="00BF29AC" w:rsidRDefault="008815D9" w14:paraId="02DB13ED" w14:textId="77777777">
            <w:pPr>
              <w:spacing w:after="120"/>
              <w:textAlignment w:val="baseline"/>
              <w:rPr>
                <w:rFonts w:ascii="Calibri" w:hAnsi="Calibri" w:cs="Times New Roman"/>
                <w:sz w:val="22"/>
                <w:szCs w:val="22"/>
              </w:rPr>
            </w:pPr>
            <w:r w:rsidRPr="00CA7C65">
              <w:rPr>
                <w:rFonts w:ascii="Calibri" w:hAnsi="Calibri" w:cs="Times New Roman"/>
                <w:color w:val="000000"/>
                <w:sz w:val="22"/>
                <w:szCs w:val="22"/>
              </w:rPr>
              <w:t>Joanne Beaumont</w:t>
            </w:r>
          </w:p>
        </w:tc>
        <w:tc>
          <w:tcPr>
            <w:tcW w:w="3544" w:type="dxa"/>
            <w:tcBorders>
              <w:top w:val="nil"/>
              <w:left w:val="nil"/>
              <w:bottom w:val="single" w:color="auto" w:sz="6" w:space="0"/>
              <w:right w:val="single" w:color="auto" w:sz="6" w:space="0"/>
            </w:tcBorders>
            <w:shd w:val="clear" w:color="auto" w:fill="auto"/>
            <w:tcMar/>
            <w:vAlign w:val="bottom"/>
            <w:hideMark/>
          </w:tcPr>
          <w:p w:rsidRPr="00CA7C65" w:rsidR="008815D9" w:rsidP="00BF29AC" w:rsidRDefault="008815D9" w14:paraId="29982252" w14:textId="77777777">
            <w:pPr>
              <w:spacing w:after="120"/>
              <w:textAlignment w:val="baseline"/>
              <w:rPr>
                <w:rFonts w:ascii="Calibri" w:hAnsi="Calibri" w:cs="Times New Roman"/>
                <w:sz w:val="22"/>
                <w:szCs w:val="22"/>
              </w:rPr>
            </w:pPr>
            <w:r w:rsidRPr="00CA7C65">
              <w:rPr>
                <w:rFonts w:ascii="Calibri" w:hAnsi="Calibri" w:cs="Times New Roman"/>
                <w:sz w:val="22"/>
                <w:szCs w:val="22"/>
              </w:rPr>
              <w:t>Head of Careers and Employability</w:t>
            </w:r>
          </w:p>
        </w:tc>
        <w:tc>
          <w:tcPr>
            <w:tcW w:w="3118" w:type="dxa"/>
            <w:tcBorders>
              <w:top w:val="nil"/>
              <w:left w:val="nil"/>
              <w:bottom w:val="single" w:color="auto" w:sz="6" w:space="0"/>
              <w:right w:val="single" w:color="auto" w:sz="6" w:space="0"/>
            </w:tcBorders>
            <w:shd w:val="clear" w:color="auto" w:fill="auto"/>
            <w:tcMar/>
            <w:vAlign w:val="bottom"/>
            <w:hideMark/>
          </w:tcPr>
          <w:p w:rsidRPr="00CA7C65" w:rsidR="008815D9" w:rsidP="00BF29AC" w:rsidRDefault="008815D9" w14:paraId="4C69789C" w14:textId="77777777">
            <w:pPr>
              <w:spacing w:after="120"/>
              <w:textAlignment w:val="baseline"/>
              <w:rPr>
                <w:rFonts w:ascii="Calibri" w:hAnsi="Calibri" w:cs="Times New Roman"/>
                <w:sz w:val="22"/>
                <w:szCs w:val="22"/>
              </w:rPr>
            </w:pPr>
            <w:r w:rsidRPr="00CA7C65">
              <w:rPr>
                <w:rFonts w:ascii="Calibri" w:hAnsi="Calibri" w:cs="Times New Roman"/>
                <w:color w:val="000000"/>
                <w:sz w:val="22"/>
                <w:szCs w:val="22"/>
              </w:rPr>
              <w:t>Careers</w:t>
            </w:r>
          </w:p>
        </w:tc>
      </w:tr>
      <w:tr w:rsidRPr="00CA7C65" w:rsidR="00653CD1" w:rsidTr="4A40D242" w14:paraId="3D0FEB2B"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hideMark/>
          </w:tcPr>
          <w:p w:rsidRPr="00CA7C65" w:rsidR="00653CD1" w:rsidP="00282DE3" w:rsidRDefault="00653CD1" w14:paraId="1133A231" w14:textId="77777777">
            <w:pPr>
              <w:spacing w:after="120"/>
              <w:textAlignment w:val="baseline"/>
              <w:rPr>
                <w:rFonts w:ascii="Calibri" w:hAnsi="Calibri" w:cs="Times New Roman"/>
                <w:sz w:val="22"/>
                <w:szCs w:val="22"/>
              </w:rPr>
            </w:pPr>
            <w:r w:rsidRPr="00CA7C65">
              <w:rPr>
                <w:rFonts w:ascii="Calibri" w:hAnsi="Calibri" w:cs="Times New Roman"/>
                <w:color w:val="000000"/>
                <w:sz w:val="22"/>
                <w:szCs w:val="22"/>
              </w:rPr>
              <w:t>David Blackmore</w:t>
            </w:r>
            <w:r w:rsidRPr="00CA7C65">
              <w:rPr>
                <w:rFonts w:ascii="Calibri" w:hAnsi="Calibri" w:cs="Times New Roman"/>
                <w:sz w:val="22"/>
                <w:szCs w:val="22"/>
              </w:rPr>
              <w:t> </w:t>
            </w:r>
          </w:p>
        </w:tc>
        <w:tc>
          <w:tcPr>
            <w:tcW w:w="3544" w:type="dxa"/>
            <w:tcBorders>
              <w:top w:val="nil"/>
              <w:left w:val="nil"/>
              <w:bottom w:val="single" w:color="auto" w:sz="6" w:space="0"/>
              <w:right w:val="single" w:color="auto" w:sz="6" w:space="0"/>
            </w:tcBorders>
            <w:shd w:val="clear" w:color="auto" w:fill="auto"/>
            <w:tcMar/>
            <w:vAlign w:val="bottom"/>
            <w:hideMark/>
          </w:tcPr>
          <w:p w:rsidRPr="00CA7C65" w:rsidR="00653CD1" w:rsidP="00282DE3" w:rsidRDefault="00653CD1" w14:paraId="04E1E4E8" w14:textId="77777777">
            <w:pPr>
              <w:spacing w:after="120"/>
              <w:textAlignment w:val="baseline"/>
              <w:rPr>
                <w:rFonts w:ascii="Calibri" w:hAnsi="Calibri" w:cs="Times New Roman"/>
                <w:sz w:val="22"/>
                <w:szCs w:val="22"/>
              </w:rPr>
            </w:pPr>
            <w:r w:rsidRPr="00CA7C65">
              <w:rPr>
                <w:rFonts w:ascii="Calibri" w:hAnsi="Calibri" w:cs="Times New Roman"/>
                <w:sz w:val="22"/>
                <w:szCs w:val="22"/>
              </w:rPr>
              <w:t>Business Intelligence Manager</w:t>
            </w:r>
          </w:p>
        </w:tc>
        <w:tc>
          <w:tcPr>
            <w:tcW w:w="3118" w:type="dxa"/>
            <w:tcBorders>
              <w:top w:val="nil"/>
              <w:left w:val="nil"/>
              <w:bottom w:val="single" w:color="auto" w:sz="6" w:space="0"/>
              <w:right w:val="single" w:color="auto" w:sz="6" w:space="0"/>
            </w:tcBorders>
            <w:shd w:val="clear" w:color="auto" w:fill="auto"/>
            <w:tcMar/>
            <w:hideMark/>
          </w:tcPr>
          <w:p w:rsidRPr="00CA7C65" w:rsidR="00653CD1" w:rsidP="00282DE3" w:rsidRDefault="00653CD1" w14:paraId="6917471C" w14:textId="7B7556CB">
            <w:pPr>
              <w:spacing w:after="120"/>
              <w:textAlignment w:val="baseline"/>
              <w:rPr>
                <w:rFonts w:ascii="Calibri" w:hAnsi="Calibri" w:cs="Times New Roman"/>
                <w:sz w:val="22"/>
                <w:szCs w:val="22"/>
              </w:rPr>
            </w:pPr>
            <w:r w:rsidRPr="00CA7C65">
              <w:rPr>
                <w:rFonts w:ascii="Calibri" w:hAnsi="Calibri" w:cs="Times New Roman"/>
                <w:color w:val="000000"/>
                <w:sz w:val="22"/>
                <w:szCs w:val="22"/>
              </w:rPr>
              <w:t>Student Data</w:t>
            </w:r>
          </w:p>
        </w:tc>
      </w:tr>
      <w:tr w:rsidRPr="00CA7C65" w:rsidR="008815D9" w:rsidTr="4A40D242" w14:paraId="3D287B07" w14:textId="77777777">
        <w:trPr>
          <w:trHeight w:val="634"/>
        </w:trPr>
        <w:tc>
          <w:tcPr>
            <w:tcW w:w="2127" w:type="dxa"/>
            <w:tcBorders>
              <w:top w:val="nil"/>
              <w:left w:val="single" w:color="auto" w:sz="6" w:space="0"/>
              <w:bottom w:val="single" w:color="auto" w:sz="6" w:space="0"/>
              <w:right w:val="single" w:color="auto" w:sz="6" w:space="0"/>
            </w:tcBorders>
            <w:shd w:val="clear" w:color="auto" w:fill="auto"/>
            <w:tcMar/>
            <w:vAlign w:val="bottom"/>
            <w:hideMark/>
          </w:tcPr>
          <w:p w:rsidRPr="009D5472" w:rsidR="008815D9" w:rsidP="4A40D242" w:rsidRDefault="008815D9" w14:paraId="044476E9" w14:textId="77777777">
            <w:pPr>
              <w:spacing w:after="120"/>
              <w:textAlignment w:val="baseline"/>
              <w:rPr>
                <w:rFonts w:ascii="Calibri" w:hAnsi="Calibri" w:cs="Times New Roman"/>
                <w:sz w:val="22"/>
                <w:szCs w:val="22"/>
              </w:rPr>
            </w:pPr>
            <w:r w:rsidRPr="4A40D242" w:rsidR="008815D9">
              <w:rPr>
                <w:rFonts w:ascii="Calibri" w:hAnsi="Calibri" w:cs="Times New Roman"/>
                <w:sz w:val="22"/>
                <w:szCs w:val="22"/>
              </w:rPr>
              <w:t>Emma Bridge</w:t>
            </w:r>
          </w:p>
        </w:tc>
        <w:tc>
          <w:tcPr>
            <w:tcW w:w="3544" w:type="dxa"/>
            <w:tcBorders>
              <w:top w:val="nil"/>
              <w:left w:val="nil"/>
              <w:bottom w:val="single" w:color="auto" w:sz="6" w:space="0"/>
              <w:right w:val="single" w:color="auto" w:sz="6" w:space="0"/>
            </w:tcBorders>
            <w:shd w:val="clear" w:color="auto" w:fill="auto"/>
            <w:tcMar/>
            <w:vAlign w:val="bottom"/>
            <w:hideMark/>
          </w:tcPr>
          <w:p w:rsidRPr="009D5472" w:rsidR="008815D9" w:rsidP="4A40D242" w:rsidRDefault="008815D9" w14:paraId="5192686A" w14:textId="77777777">
            <w:pPr>
              <w:spacing w:after="120"/>
              <w:textAlignment w:val="baseline"/>
              <w:rPr>
                <w:rFonts w:ascii="Calibri" w:hAnsi="Calibri" w:cs="Times New Roman"/>
                <w:sz w:val="22"/>
                <w:szCs w:val="22"/>
              </w:rPr>
            </w:pPr>
            <w:r w:rsidRPr="4A40D242" w:rsidR="008815D9">
              <w:rPr>
                <w:rFonts w:ascii="Calibri" w:hAnsi="Calibri" w:cs="Times New Roman"/>
                <w:color w:val="000000" w:themeColor="text1" w:themeTint="FF" w:themeShade="FF"/>
                <w:sz w:val="22"/>
                <w:szCs w:val="22"/>
              </w:rPr>
              <w:t>Associate Director [Marketing and Communications]</w:t>
            </w:r>
          </w:p>
        </w:tc>
        <w:tc>
          <w:tcPr>
            <w:tcW w:w="3118" w:type="dxa"/>
            <w:tcBorders>
              <w:top w:val="nil"/>
              <w:left w:val="nil"/>
              <w:bottom w:val="single" w:color="auto" w:sz="6" w:space="0"/>
              <w:right w:val="single" w:color="auto" w:sz="6" w:space="0"/>
            </w:tcBorders>
            <w:shd w:val="clear" w:color="auto" w:fill="auto"/>
            <w:tcMar/>
            <w:hideMark/>
          </w:tcPr>
          <w:p w:rsidRPr="00CA7C65" w:rsidR="008815D9" w:rsidP="00282DE3" w:rsidRDefault="008815D9" w14:paraId="78BC84F1" w14:textId="77777777">
            <w:pPr>
              <w:spacing w:after="120"/>
              <w:textAlignment w:val="baseline"/>
              <w:rPr>
                <w:rFonts w:ascii="Calibri" w:hAnsi="Calibri" w:cs="Segoe UI"/>
                <w:sz w:val="22"/>
                <w:szCs w:val="22"/>
                <w:lang w:val="en-US"/>
              </w:rPr>
            </w:pPr>
            <w:r w:rsidRPr="4A40D242" w:rsidR="008815D9">
              <w:rPr>
                <w:rFonts w:ascii="Calibri" w:hAnsi="Calibri" w:cs="Segoe UI"/>
                <w:sz w:val="22"/>
                <w:szCs w:val="22"/>
                <w:lang w:val="en-US"/>
              </w:rPr>
              <w:t>Communication and Involvement</w:t>
            </w:r>
          </w:p>
          <w:p w:rsidRPr="00CA7C65" w:rsidR="008815D9" w:rsidP="00282DE3" w:rsidRDefault="008815D9" w14:paraId="73451AF7" w14:textId="77777777">
            <w:pPr>
              <w:spacing w:after="120"/>
              <w:textAlignment w:val="baseline"/>
              <w:rPr>
                <w:rFonts w:ascii="Calibri" w:hAnsi="Calibri" w:cs="Times New Roman"/>
                <w:sz w:val="22"/>
                <w:szCs w:val="22"/>
              </w:rPr>
            </w:pPr>
          </w:p>
        </w:tc>
      </w:tr>
      <w:tr w:rsidRPr="00CA7C65" w:rsidR="002E3DC4" w:rsidTr="4A40D242" w14:paraId="56F30F0D" w14:textId="77777777">
        <w:trPr>
          <w:trHeight w:val="664"/>
        </w:trPr>
        <w:tc>
          <w:tcPr>
            <w:tcW w:w="2127" w:type="dxa"/>
            <w:tcBorders>
              <w:top w:val="nil"/>
              <w:left w:val="single" w:color="auto" w:sz="6" w:space="0"/>
              <w:bottom w:val="single" w:color="auto" w:sz="6" w:space="0"/>
              <w:right w:val="single" w:color="auto" w:sz="6" w:space="0"/>
            </w:tcBorders>
            <w:shd w:val="clear" w:color="auto" w:fill="auto"/>
            <w:tcMar/>
            <w:vAlign w:val="bottom"/>
          </w:tcPr>
          <w:p w:rsidRPr="009D5472" w:rsidR="002E3DC4" w:rsidP="4A40D242" w:rsidRDefault="002E3DC4" w14:paraId="0B434DAD" w14:textId="77777777">
            <w:pPr>
              <w:spacing w:after="120"/>
              <w:textAlignment w:val="baseline"/>
              <w:rPr>
                <w:rFonts w:ascii="Calibri" w:hAnsi="Calibri" w:cs="Segoe UI"/>
                <w:color w:val="323130"/>
                <w:sz w:val="22"/>
                <w:szCs w:val="22"/>
                <w:shd w:val="clear" w:color="auto" w:fill="FFFFFF"/>
              </w:rPr>
            </w:pPr>
            <w:r w:rsidRPr="4A40D242" w:rsidR="55DAACFA">
              <w:rPr>
                <w:rFonts w:ascii="Calibri" w:hAnsi="Calibri" w:cs="Times New Roman"/>
                <w:color w:val="000000"/>
                <w:sz w:val="22"/>
                <w:szCs w:val="22"/>
              </w:rPr>
              <w:t xml:space="preserve">Eleanor </w:t>
            </w:r>
            <w:r w:rsidRPr="4A40D242" w:rsidR="55DAACFA">
              <w:rPr>
                <w:rFonts w:ascii="Calibri" w:hAnsi="Calibri" w:cs="Segoe UI"/>
                <w:color w:val="323130"/>
                <w:sz w:val="22"/>
                <w:szCs w:val="22"/>
                <w:shd w:val="clear" w:color="auto" w:fill="FFFFFF"/>
              </w:rPr>
              <w:t>Clyde-Evans</w:t>
            </w:r>
          </w:p>
          <w:p w:rsidRPr="009D5472" w:rsidR="002E3DC4" w:rsidP="4A40D242" w:rsidRDefault="002E3DC4" w14:paraId="3007AFCE" w14:textId="77777777">
            <w:pPr>
              <w:spacing w:after="120"/>
              <w:textAlignment w:val="baseline"/>
              <w:rPr>
                <w:rFonts w:ascii="Calibri" w:hAnsi="Calibri" w:cs="Times New Roman"/>
                <w:color w:val="000000"/>
                <w:sz w:val="22"/>
                <w:szCs w:val="22"/>
              </w:rPr>
            </w:pPr>
          </w:p>
        </w:tc>
        <w:tc>
          <w:tcPr>
            <w:tcW w:w="3544" w:type="dxa"/>
            <w:tcBorders>
              <w:top w:val="nil"/>
              <w:left w:val="nil"/>
              <w:bottom w:val="single" w:color="auto" w:sz="6" w:space="0"/>
              <w:right w:val="single" w:color="auto" w:sz="6" w:space="0"/>
            </w:tcBorders>
            <w:shd w:val="clear" w:color="auto" w:fill="auto"/>
            <w:tcMar/>
            <w:vAlign w:val="bottom"/>
          </w:tcPr>
          <w:p w:rsidRPr="009D5472" w:rsidR="002E3DC4" w:rsidP="4A40D242" w:rsidRDefault="002E3DC4" w14:paraId="31F03007" w14:textId="77777777">
            <w:pPr>
              <w:spacing w:after="120"/>
              <w:textAlignment w:val="baseline"/>
              <w:rPr>
                <w:rFonts w:ascii="Calibri" w:hAnsi="Calibri" w:cs="Times New Roman"/>
                <w:sz w:val="22"/>
                <w:szCs w:val="22"/>
              </w:rPr>
            </w:pPr>
            <w:r w:rsidRPr="4A40D242" w:rsidR="55DAACFA">
              <w:rPr>
                <w:rFonts w:ascii="Calibri" w:hAnsi="Calibri" w:cs="Times New Roman"/>
                <w:sz w:val="22"/>
                <w:szCs w:val="22"/>
              </w:rPr>
              <w:t>Associate Director [</w:t>
            </w:r>
            <w:r w:rsidRPr="4A40D242" w:rsidR="55DAACFA">
              <w:rPr>
                <w:rFonts w:ascii="Calibri" w:hAnsi="Calibri"/>
                <w:color w:val="201F1E"/>
                <w:sz w:val="22"/>
                <w:szCs w:val="22"/>
                <w:shd w:val="clear" w:color="auto" w:fill="FFFFFF"/>
              </w:rPr>
              <w:t>Engagement, Alumni and Development]</w:t>
            </w:r>
          </w:p>
        </w:tc>
        <w:tc>
          <w:tcPr>
            <w:tcW w:w="3118" w:type="dxa"/>
            <w:tcBorders>
              <w:top w:val="nil"/>
              <w:left w:val="nil"/>
              <w:bottom w:val="single" w:color="auto" w:sz="6" w:space="0"/>
              <w:right w:val="single" w:color="auto" w:sz="6" w:space="0"/>
            </w:tcBorders>
            <w:shd w:val="clear" w:color="auto" w:fill="auto"/>
            <w:tcMar/>
          </w:tcPr>
          <w:p w:rsidRPr="00CA7C65" w:rsidR="002E3DC4" w:rsidP="00F02682" w:rsidRDefault="002E3DC4" w14:paraId="666F4D3D" w14:textId="77777777">
            <w:pPr>
              <w:spacing w:after="120"/>
              <w:textAlignment w:val="baseline"/>
              <w:rPr>
                <w:rFonts w:ascii="Calibri" w:hAnsi="Calibri" w:cs="Segoe UI"/>
                <w:sz w:val="22"/>
                <w:szCs w:val="22"/>
                <w:lang w:val="en-US"/>
              </w:rPr>
            </w:pPr>
            <w:r w:rsidRPr="4A40D242" w:rsidR="55DAACFA">
              <w:rPr>
                <w:rFonts w:ascii="Calibri" w:hAnsi="Calibri" w:cs="Segoe UI"/>
                <w:sz w:val="22"/>
                <w:szCs w:val="22"/>
                <w:lang w:val="en-US"/>
              </w:rPr>
              <w:t>External Engagement including Research and Knowledge Transfer</w:t>
            </w:r>
          </w:p>
        </w:tc>
      </w:tr>
      <w:tr w:rsidRPr="00CA7C65" w:rsidR="008815D9" w:rsidTr="4A40D242" w14:paraId="6DBD4CDE" w14:textId="77777777">
        <w:trPr>
          <w:trHeight w:val="300"/>
        </w:trPr>
        <w:tc>
          <w:tcPr>
            <w:tcW w:w="2127" w:type="dxa"/>
            <w:tcBorders>
              <w:top w:val="nil"/>
              <w:left w:val="single" w:color="auto" w:sz="6" w:space="0"/>
              <w:bottom w:val="single" w:color="auto" w:sz="4" w:space="0"/>
              <w:right w:val="single" w:color="auto" w:sz="6" w:space="0"/>
            </w:tcBorders>
            <w:shd w:val="clear" w:color="auto" w:fill="auto"/>
            <w:tcMar/>
            <w:vAlign w:val="bottom"/>
            <w:hideMark/>
          </w:tcPr>
          <w:p w:rsidRPr="00CA7C65" w:rsidR="008815D9" w:rsidP="001342CB" w:rsidRDefault="008815D9" w14:paraId="435711FB" w14:textId="77777777">
            <w:pPr>
              <w:spacing w:after="120"/>
              <w:textAlignment w:val="baseline"/>
              <w:rPr>
                <w:rFonts w:ascii="Calibri" w:hAnsi="Calibri" w:cs="Times New Roman"/>
                <w:sz w:val="22"/>
                <w:szCs w:val="22"/>
              </w:rPr>
            </w:pPr>
            <w:r w:rsidRPr="4A40D242" w:rsidR="008815D9">
              <w:rPr>
                <w:rFonts w:ascii="Calibri" w:hAnsi="Calibri" w:cs="Times New Roman"/>
                <w:color w:val="000000" w:themeColor="text1" w:themeTint="FF" w:themeShade="FF"/>
                <w:sz w:val="22"/>
                <w:szCs w:val="22"/>
              </w:rPr>
              <w:t>Engobo Emeseh</w:t>
            </w:r>
            <w:r w:rsidRPr="4A40D242" w:rsidR="008815D9">
              <w:rPr>
                <w:rFonts w:ascii="Calibri" w:hAnsi="Calibri" w:cs="Times New Roman"/>
                <w:sz w:val="22"/>
                <w:szCs w:val="22"/>
              </w:rPr>
              <w:t> </w:t>
            </w:r>
          </w:p>
        </w:tc>
        <w:tc>
          <w:tcPr>
            <w:tcW w:w="3544" w:type="dxa"/>
            <w:tcBorders>
              <w:top w:val="nil"/>
              <w:left w:val="nil"/>
              <w:bottom w:val="single" w:color="auto" w:sz="4" w:space="0"/>
              <w:right w:val="single" w:color="auto" w:sz="6" w:space="0"/>
            </w:tcBorders>
            <w:shd w:val="clear" w:color="auto" w:fill="auto"/>
            <w:tcMar/>
            <w:vAlign w:val="bottom"/>
            <w:hideMark/>
          </w:tcPr>
          <w:p w:rsidRPr="00CA7C65" w:rsidR="008815D9" w:rsidP="001342CB" w:rsidRDefault="008815D9" w14:paraId="7E59AB5D" w14:textId="77777777">
            <w:pPr>
              <w:spacing w:after="120"/>
              <w:textAlignment w:val="baseline"/>
              <w:rPr>
                <w:rFonts w:ascii="Calibri" w:hAnsi="Calibri" w:cs="Times New Roman"/>
                <w:sz w:val="22"/>
                <w:szCs w:val="22"/>
              </w:rPr>
            </w:pPr>
            <w:r w:rsidRPr="4A40D242" w:rsidR="008815D9">
              <w:rPr>
                <w:rFonts w:ascii="Calibri" w:hAnsi="Calibri" w:cs="Times New Roman"/>
                <w:color w:val="000000" w:themeColor="text1" w:themeTint="FF" w:themeShade="FF"/>
                <w:sz w:val="22"/>
                <w:szCs w:val="22"/>
              </w:rPr>
              <w:t>Head of</w:t>
            </w:r>
            <w:r w:rsidRPr="4A40D242" w:rsidR="008815D9">
              <w:rPr>
                <w:rFonts w:ascii="Calibri" w:hAnsi="Calibri" w:cs="Times New Roman"/>
                <w:color w:val="000000" w:themeColor="text1" w:themeTint="FF" w:themeShade="FF"/>
                <w:sz w:val="22"/>
                <w:szCs w:val="22"/>
              </w:rPr>
              <w:t xml:space="preserve"> </w:t>
            </w:r>
            <w:r w:rsidRPr="4A40D242" w:rsidR="008815D9">
              <w:rPr>
                <w:rFonts w:ascii="Calibri" w:hAnsi="Calibri" w:cs="Times New Roman"/>
                <w:color w:val="000000" w:themeColor="text1" w:themeTint="FF" w:themeShade="FF"/>
                <w:sz w:val="22"/>
                <w:szCs w:val="22"/>
              </w:rPr>
              <w:t>School of</w:t>
            </w:r>
            <w:r w:rsidRPr="4A40D242" w:rsidR="008815D9">
              <w:rPr>
                <w:rFonts w:ascii="Calibri" w:hAnsi="Calibri" w:cs="Times New Roman"/>
                <w:color w:val="000000" w:themeColor="text1" w:themeTint="FF" w:themeShade="FF"/>
                <w:sz w:val="22"/>
                <w:szCs w:val="22"/>
              </w:rPr>
              <w:t xml:space="preserve"> </w:t>
            </w:r>
            <w:r w:rsidRPr="4A40D242" w:rsidR="008815D9">
              <w:rPr>
                <w:rFonts w:ascii="Calibri" w:hAnsi="Calibri" w:cs="Times New Roman"/>
                <w:color w:val="000000" w:themeColor="text1" w:themeTint="FF" w:themeShade="FF"/>
                <w:sz w:val="22"/>
                <w:szCs w:val="22"/>
              </w:rPr>
              <w:t>Law</w:t>
            </w:r>
          </w:p>
        </w:tc>
        <w:tc>
          <w:tcPr>
            <w:tcW w:w="3118" w:type="dxa"/>
            <w:tcBorders>
              <w:top w:val="nil"/>
              <w:left w:val="nil"/>
              <w:bottom w:val="single" w:color="auto" w:sz="4" w:space="0"/>
              <w:right w:val="single" w:color="auto" w:sz="6" w:space="0"/>
            </w:tcBorders>
            <w:shd w:val="clear" w:color="auto" w:fill="auto"/>
            <w:tcMar/>
            <w:hideMark/>
          </w:tcPr>
          <w:p w:rsidRPr="00CA7C65" w:rsidR="008815D9" w:rsidP="001342CB" w:rsidRDefault="008815D9" w14:paraId="510FFF2D" w14:textId="77777777">
            <w:pPr>
              <w:spacing w:after="120"/>
              <w:textAlignment w:val="baseline"/>
              <w:rPr>
                <w:rFonts w:ascii="Calibri" w:hAnsi="Calibri" w:cs="Times New Roman"/>
                <w:sz w:val="22"/>
                <w:szCs w:val="22"/>
              </w:rPr>
            </w:pPr>
            <w:r w:rsidRPr="4A40D242" w:rsidR="008815D9">
              <w:rPr>
                <w:rFonts w:ascii="Calibri" w:hAnsi="Calibri" w:cs="Times New Roman"/>
                <w:sz w:val="22"/>
                <w:szCs w:val="22"/>
              </w:rPr>
              <w:t>Subject Expertise and Management Rep</w:t>
            </w:r>
          </w:p>
        </w:tc>
      </w:tr>
      <w:tr w:rsidRPr="00CA7C65" w:rsidR="0008487E" w:rsidTr="4A40D242" w14:paraId="7BCF2F14" w14:textId="77777777">
        <w:trPr>
          <w:trHeight w:val="300"/>
        </w:trPr>
        <w:tc>
          <w:tcPr>
            <w:tcW w:w="2127" w:type="dxa"/>
            <w:tcBorders>
              <w:top w:val="single" w:color="auto" w:sz="4" w:space="0"/>
              <w:left w:val="single" w:color="auto" w:sz="6" w:space="0"/>
              <w:bottom w:val="single" w:color="auto" w:sz="6" w:space="0"/>
              <w:right w:val="single" w:color="auto" w:sz="6" w:space="0"/>
            </w:tcBorders>
            <w:shd w:val="clear" w:color="auto" w:fill="auto"/>
            <w:tcMar/>
            <w:vAlign w:val="bottom"/>
          </w:tcPr>
          <w:p w:rsidRPr="009D5472" w:rsidR="008815D9" w:rsidP="4A40D242" w:rsidRDefault="000B642F" w14:paraId="6E7C61E6" w14:textId="464C5D59">
            <w:pPr>
              <w:spacing w:after="120"/>
              <w:textAlignment w:val="baseline"/>
              <w:rPr>
                <w:rFonts w:ascii="Calibri" w:hAnsi="Calibri" w:cs="Times New Roman"/>
                <w:color w:val="000000"/>
                <w:sz w:val="22"/>
                <w:szCs w:val="22"/>
              </w:rPr>
            </w:pPr>
            <w:r w:rsidRPr="4A40D242" w:rsidR="000B642F">
              <w:rPr>
                <w:rFonts w:ascii="Calibri" w:hAnsi="Calibri" w:cs="Times New Roman"/>
                <w:sz w:val="22"/>
                <w:szCs w:val="22"/>
              </w:rPr>
              <w:t xml:space="preserve">Dr </w:t>
            </w:r>
            <w:r w:rsidRPr="4A40D242" w:rsidR="008815D9">
              <w:rPr>
                <w:rFonts w:ascii="Calibri" w:hAnsi="Calibri" w:cs="Times New Roman"/>
                <w:sz w:val="22"/>
                <w:szCs w:val="22"/>
              </w:rPr>
              <w:t xml:space="preserve">Cyril </w:t>
            </w:r>
            <w:proofErr w:type="spellStart"/>
            <w:r w:rsidRPr="4A40D242" w:rsidR="008815D9">
              <w:rPr>
                <w:rFonts w:ascii="Calibri" w:hAnsi="Calibri" w:cs="Times New Roman"/>
                <w:sz w:val="22"/>
                <w:szCs w:val="22"/>
              </w:rPr>
              <w:t>Esheraturi</w:t>
            </w:r>
            <w:proofErr w:type="spellEnd"/>
          </w:p>
        </w:tc>
        <w:tc>
          <w:tcPr>
            <w:tcW w:w="3544" w:type="dxa"/>
            <w:tcBorders>
              <w:top w:val="single" w:color="auto" w:sz="4" w:space="0"/>
              <w:left w:val="nil"/>
              <w:bottom w:val="single" w:color="auto" w:sz="6" w:space="0"/>
              <w:right w:val="single" w:color="auto" w:sz="6" w:space="0"/>
            </w:tcBorders>
            <w:shd w:val="clear" w:color="auto" w:fill="auto"/>
            <w:tcMar/>
            <w:vAlign w:val="bottom"/>
          </w:tcPr>
          <w:p w:rsidRPr="009D5472" w:rsidR="008815D9" w:rsidP="4A40D242" w:rsidRDefault="008815D9" w14:paraId="34C49956" w14:textId="77777777">
            <w:pPr>
              <w:spacing w:after="120"/>
              <w:textAlignment w:val="baseline"/>
              <w:rPr>
                <w:rFonts w:ascii="Calibri" w:hAnsi="Calibri" w:cs="Times New Roman"/>
                <w:color w:val="000000"/>
                <w:sz w:val="22"/>
                <w:szCs w:val="22"/>
              </w:rPr>
            </w:pPr>
            <w:r w:rsidRPr="4A40D242" w:rsidR="008815D9">
              <w:rPr>
                <w:rFonts w:ascii="Calibri" w:hAnsi="Calibri" w:cs="Times New Roman"/>
                <w:color w:val="000000" w:themeColor="text1" w:themeTint="FF" w:themeShade="FF"/>
                <w:sz w:val="22"/>
                <w:szCs w:val="22"/>
              </w:rPr>
              <w:t>Lecturer</w:t>
            </w:r>
          </w:p>
        </w:tc>
        <w:tc>
          <w:tcPr>
            <w:tcW w:w="3118" w:type="dxa"/>
            <w:tcBorders>
              <w:top w:val="single" w:color="auto" w:sz="4" w:space="0"/>
              <w:left w:val="nil"/>
              <w:bottom w:val="single" w:color="auto" w:sz="6" w:space="0"/>
              <w:right w:val="single" w:color="auto" w:sz="6" w:space="0"/>
            </w:tcBorders>
            <w:shd w:val="clear" w:color="auto" w:fill="auto"/>
            <w:tcMar/>
          </w:tcPr>
          <w:p w:rsidRPr="009A1D0B" w:rsidR="008815D9" w:rsidP="000E022E" w:rsidRDefault="008815D9" w14:paraId="753B378E" w14:textId="0ECF46B9">
            <w:pPr>
              <w:spacing w:after="120"/>
              <w:textAlignment w:val="baseline"/>
              <w:rPr>
                <w:rFonts w:ascii="Calibri" w:hAnsi="Calibri" w:cs="Times New Roman"/>
                <w:sz w:val="22"/>
                <w:szCs w:val="22"/>
              </w:rPr>
            </w:pPr>
            <w:proofErr w:type="spellStart"/>
            <w:r w:rsidRPr="4A40D242" w:rsidR="008815D9">
              <w:rPr>
                <w:rFonts w:ascii="Calibri" w:hAnsi="Calibri" w:cs="Times New Roman"/>
                <w:sz w:val="22"/>
                <w:szCs w:val="22"/>
              </w:rPr>
              <w:t>CfID</w:t>
            </w:r>
            <w:proofErr w:type="spellEnd"/>
            <w:r w:rsidRPr="4A40D242" w:rsidR="008815D9">
              <w:rPr>
                <w:rFonts w:ascii="Calibri" w:hAnsi="Calibri" w:cs="Times New Roman"/>
                <w:sz w:val="22"/>
                <w:szCs w:val="22"/>
              </w:rPr>
              <w:t xml:space="preserve"> Rep and Staff</w:t>
            </w:r>
            <w:r w:rsidRPr="4A40D242" w:rsidR="4A07F1CE">
              <w:rPr>
                <w:rFonts w:ascii="Calibri" w:hAnsi="Calibri" w:cs="Times New Roman"/>
                <w:sz w:val="22"/>
                <w:szCs w:val="22"/>
              </w:rPr>
              <w:t xml:space="preserve"> experience</w:t>
            </w:r>
          </w:p>
        </w:tc>
      </w:tr>
      <w:tr w:rsidRPr="00CA7C65" w:rsidR="0008487E" w:rsidTr="4A40D242" w14:paraId="42DAB6E1" w14:textId="77777777">
        <w:tc>
          <w:tcPr>
            <w:tcW w:w="2127" w:type="dxa"/>
            <w:tcBorders>
              <w:top w:val="single" w:color="auto" w:sz="6" w:space="0"/>
              <w:left w:val="single" w:color="auto" w:sz="6" w:space="0"/>
              <w:bottom w:val="single" w:color="auto" w:sz="6" w:space="0"/>
              <w:right w:val="single" w:color="auto" w:sz="6" w:space="0"/>
            </w:tcBorders>
            <w:shd w:val="clear" w:color="auto" w:fill="auto"/>
            <w:tcMar/>
            <w:hideMark/>
          </w:tcPr>
          <w:p w:rsidRPr="00CA7C65" w:rsidR="00653CD1" w:rsidP="00282DE3" w:rsidRDefault="00653CD1" w14:paraId="497ACEB1" w14:textId="77777777">
            <w:pPr>
              <w:spacing w:after="120"/>
              <w:textAlignment w:val="baseline"/>
              <w:rPr>
                <w:rFonts w:ascii="Calibri" w:hAnsi="Calibri" w:cs="Times New Roman"/>
                <w:sz w:val="22"/>
                <w:szCs w:val="22"/>
              </w:rPr>
            </w:pPr>
            <w:r w:rsidRPr="4A40D242" w:rsidR="00653CD1">
              <w:rPr>
                <w:rFonts w:ascii="Calibri" w:hAnsi="Calibri" w:cs="Times New Roman"/>
                <w:sz w:val="22"/>
                <w:szCs w:val="22"/>
                <w:lang w:val="en-US"/>
              </w:rPr>
              <w:t>Jessica Harvey</w:t>
            </w:r>
          </w:p>
        </w:tc>
        <w:tc>
          <w:tcPr>
            <w:tcW w:w="3544" w:type="dxa"/>
            <w:tcBorders>
              <w:top w:val="single" w:color="auto" w:sz="6" w:space="0"/>
              <w:left w:val="nil"/>
              <w:bottom w:val="single" w:color="auto" w:sz="6" w:space="0"/>
              <w:right w:val="single" w:color="auto" w:sz="6" w:space="0"/>
            </w:tcBorders>
            <w:shd w:val="clear" w:color="auto" w:fill="auto"/>
            <w:tcMar/>
            <w:hideMark/>
          </w:tcPr>
          <w:p w:rsidRPr="00DF294F" w:rsidR="00653CD1" w:rsidP="00282DE3" w:rsidRDefault="00653CD1" w14:paraId="075842A8" w14:textId="77777777">
            <w:pPr>
              <w:spacing w:after="120"/>
              <w:textAlignment w:val="baseline"/>
              <w:rPr>
                <w:rFonts w:ascii="Calibri" w:hAnsi="Calibri" w:cs="Times New Roman"/>
                <w:sz w:val="22"/>
                <w:szCs w:val="22"/>
                <w:lang w:val="en-US"/>
              </w:rPr>
            </w:pPr>
            <w:r w:rsidRPr="4A40D242" w:rsidR="00653CD1">
              <w:rPr>
                <w:rFonts w:ascii="Calibri" w:hAnsi="Calibri" w:cs="Times New Roman"/>
                <w:sz w:val="22"/>
                <w:szCs w:val="22"/>
                <w:lang w:val="en-US"/>
              </w:rPr>
              <w:t>Equality and Diversity Coordinator</w:t>
            </w:r>
          </w:p>
        </w:tc>
        <w:tc>
          <w:tcPr>
            <w:tcW w:w="3118" w:type="dxa"/>
            <w:tcBorders>
              <w:top w:val="single" w:color="auto" w:sz="6" w:space="0"/>
              <w:left w:val="nil"/>
              <w:bottom w:val="single" w:color="auto" w:sz="6" w:space="0"/>
              <w:right w:val="single" w:color="auto" w:sz="6" w:space="0"/>
            </w:tcBorders>
            <w:shd w:val="clear" w:color="auto" w:fill="auto"/>
            <w:tcMar/>
            <w:hideMark/>
          </w:tcPr>
          <w:p w:rsidRPr="00CA7C65" w:rsidR="00653CD1" w:rsidP="00282DE3" w:rsidRDefault="002E3DC4" w14:paraId="6001DF27" w14:textId="22B8E1A2">
            <w:pPr>
              <w:spacing w:after="120"/>
              <w:textAlignment w:val="baseline"/>
              <w:rPr>
                <w:rFonts w:ascii="Calibri" w:hAnsi="Calibri" w:cs="Times New Roman"/>
                <w:sz w:val="22"/>
                <w:szCs w:val="22"/>
              </w:rPr>
            </w:pPr>
            <w:r w:rsidRPr="4A40D242" w:rsidR="55DAACFA">
              <w:rPr>
                <w:rFonts w:ascii="Calibri" w:hAnsi="Calibri" w:cs="Times New Roman"/>
                <w:sz w:val="22"/>
                <w:szCs w:val="22"/>
                <w:lang w:val="en-US"/>
              </w:rPr>
              <w:t>EDI Team</w:t>
            </w:r>
          </w:p>
        </w:tc>
      </w:tr>
      <w:tr w:rsidRPr="00CA7C65" w:rsidR="002E3DC4" w:rsidTr="4A40D242" w14:paraId="551B5266"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tcPr>
          <w:p w:rsidRPr="002E3DC4" w:rsidR="002E3DC4" w:rsidP="00282DE3" w:rsidRDefault="002E3DC4" w14:paraId="0CB79E61" w14:textId="3BD10B23">
            <w:pPr>
              <w:spacing w:after="120"/>
              <w:textAlignment w:val="baseline"/>
              <w:rPr>
                <w:rFonts w:ascii="Calibri" w:hAnsi="Calibri" w:cs="Times New Roman"/>
                <w:color w:val="000000"/>
                <w:sz w:val="22"/>
                <w:szCs w:val="22"/>
              </w:rPr>
            </w:pPr>
            <w:r w:rsidRPr="4A40D242" w:rsidR="55DAACFA">
              <w:rPr>
                <w:rFonts w:ascii="Calibri" w:hAnsi="Calibri" w:cs="Times New Roman"/>
                <w:color w:val="000000" w:themeColor="text1" w:themeTint="FF" w:themeShade="FF"/>
                <w:sz w:val="22"/>
                <w:szCs w:val="22"/>
              </w:rPr>
              <w:t xml:space="preserve">Ruth </w:t>
            </w:r>
            <w:proofErr w:type="spellStart"/>
            <w:r w:rsidRPr="4A40D242" w:rsidR="55DAACFA">
              <w:rPr>
                <w:rFonts w:ascii="Calibri" w:hAnsi="Calibri" w:cs="Times New Roman"/>
                <w:color w:val="000000" w:themeColor="text1" w:themeTint="FF" w:themeShade="FF"/>
                <w:sz w:val="22"/>
                <w:szCs w:val="22"/>
              </w:rPr>
              <w:t>Girdham</w:t>
            </w:r>
            <w:proofErr w:type="spellEnd"/>
          </w:p>
        </w:tc>
        <w:tc>
          <w:tcPr>
            <w:tcW w:w="3544" w:type="dxa"/>
            <w:tcBorders>
              <w:top w:val="nil"/>
              <w:left w:val="nil"/>
              <w:bottom w:val="single" w:color="auto" w:sz="6" w:space="0"/>
              <w:right w:val="single" w:color="auto" w:sz="6" w:space="0"/>
            </w:tcBorders>
            <w:shd w:val="clear" w:color="auto" w:fill="auto"/>
            <w:tcMar/>
            <w:vAlign w:val="bottom"/>
          </w:tcPr>
          <w:p w:rsidRPr="002E3DC4" w:rsidR="002E3DC4" w:rsidP="00282DE3" w:rsidRDefault="002E3DC4" w14:paraId="7B43AD33" w14:textId="33F1D6DC">
            <w:pPr>
              <w:spacing w:after="120"/>
              <w:textAlignment w:val="baseline"/>
              <w:rPr>
                <w:rFonts w:ascii="Calibri" w:hAnsi="Calibri" w:cs="Times New Roman"/>
                <w:sz w:val="22"/>
                <w:szCs w:val="22"/>
              </w:rPr>
            </w:pPr>
            <w:r w:rsidRPr="4A40D242" w:rsidR="55DAACFA">
              <w:rPr>
                <w:rFonts w:ascii="Calibri" w:hAnsi="Calibri" w:cs="Times New Roman"/>
                <w:sz w:val="22"/>
                <w:szCs w:val="22"/>
              </w:rPr>
              <w:t>Head of Nursing and Health Care Leadership</w:t>
            </w:r>
          </w:p>
        </w:tc>
        <w:tc>
          <w:tcPr>
            <w:tcW w:w="3118" w:type="dxa"/>
            <w:tcBorders>
              <w:top w:val="nil"/>
              <w:left w:val="nil"/>
              <w:bottom w:val="single" w:color="auto" w:sz="6" w:space="0"/>
              <w:right w:val="single" w:color="auto" w:sz="6" w:space="0"/>
            </w:tcBorders>
            <w:shd w:val="clear" w:color="auto" w:fill="auto"/>
            <w:tcMar/>
          </w:tcPr>
          <w:p w:rsidRPr="002E3DC4" w:rsidR="002E3DC4" w:rsidP="00282DE3" w:rsidRDefault="002E3DC4" w14:paraId="6E58860B" w14:textId="1BD3CD67">
            <w:pPr>
              <w:spacing w:after="120"/>
              <w:textAlignment w:val="baseline"/>
              <w:rPr>
                <w:rFonts w:ascii="Calibri" w:hAnsi="Calibri" w:cs="Times New Roman"/>
                <w:color w:val="000000"/>
                <w:sz w:val="22"/>
                <w:szCs w:val="22"/>
              </w:rPr>
            </w:pPr>
            <w:r w:rsidRPr="4A40D242" w:rsidR="55DAACFA">
              <w:rPr>
                <w:rFonts w:ascii="Calibri" w:hAnsi="Calibri" w:cs="Times New Roman"/>
                <w:color w:val="000000" w:themeColor="text1" w:themeTint="FF" w:themeShade="FF"/>
                <w:sz w:val="22"/>
                <w:szCs w:val="22"/>
              </w:rPr>
              <w:t>Diversity and Inclusion Facilitator</w:t>
            </w:r>
          </w:p>
        </w:tc>
      </w:tr>
      <w:tr w:rsidRPr="00CA7C65" w:rsidR="008A322A" w:rsidTr="4A40D242" w14:paraId="0F1A7B5F"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tcPr>
          <w:p w:rsidRPr="00CA7C65" w:rsidR="00653CD1" w:rsidP="4A40D242" w:rsidRDefault="00653CD1" w14:paraId="7A1B8884" w14:textId="77777777">
            <w:pPr>
              <w:spacing w:after="120"/>
              <w:textAlignment w:val="baseline"/>
              <w:rPr>
                <w:rFonts w:ascii="Calibri" w:hAnsi="Calibri" w:cs="Times New Roman"/>
                <w:color w:val="000000"/>
                <w:sz w:val="22"/>
                <w:szCs w:val="22"/>
              </w:rPr>
            </w:pPr>
            <w:r w:rsidRPr="4A40D242" w:rsidR="00653CD1">
              <w:rPr>
                <w:rFonts w:ascii="Calibri" w:hAnsi="Calibri" w:cs="Times New Roman"/>
                <w:color w:val="000000" w:themeColor="text1" w:themeTint="FF" w:themeShade="FF"/>
                <w:sz w:val="22"/>
                <w:szCs w:val="22"/>
              </w:rPr>
              <w:t>Andrew Howorth</w:t>
            </w:r>
          </w:p>
        </w:tc>
        <w:tc>
          <w:tcPr>
            <w:tcW w:w="3544" w:type="dxa"/>
            <w:tcBorders>
              <w:top w:val="nil"/>
              <w:left w:val="nil"/>
              <w:bottom w:val="single" w:color="auto" w:sz="6" w:space="0"/>
              <w:right w:val="single" w:color="auto" w:sz="6" w:space="0"/>
            </w:tcBorders>
            <w:shd w:val="clear" w:color="auto" w:fill="auto"/>
            <w:tcMar/>
            <w:vAlign w:val="bottom"/>
          </w:tcPr>
          <w:p w:rsidRPr="00CA7C65" w:rsidR="00653CD1" w:rsidP="4A40D242" w:rsidRDefault="00653CD1" w14:paraId="0D51194E" w14:textId="77777777">
            <w:pPr>
              <w:spacing w:after="120"/>
              <w:textAlignment w:val="baseline"/>
              <w:rPr>
                <w:rFonts w:ascii="Calibri" w:hAnsi="Calibri" w:cs="Times New Roman"/>
                <w:sz w:val="22"/>
                <w:szCs w:val="22"/>
              </w:rPr>
            </w:pPr>
            <w:r w:rsidRPr="4A40D242" w:rsidR="00653CD1">
              <w:rPr>
                <w:rFonts w:ascii="Calibri" w:hAnsi="Calibri" w:cs="Times New Roman"/>
                <w:sz w:val="22"/>
                <w:szCs w:val="22"/>
              </w:rPr>
              <w:t>Co-ordinating Chaplain</w:t>
            </w:r>
          </w:p>
        </w:tc>
        <w:tc>
          <w:tcPr>
            <w:tcW w:w="3118" w:type="dxa"/>
            <w:tcBorders>
              <w:top w:val="nil"/>
              <w:left w:val="nil"/>
              <w:bottom w:val="single" w:color="auto" w:sz="6" w:space="0"/>
              <w:right w:val="single" w:color="auto" w:sz="6" w:space="0"/>
            </w:tcBorders>
            <w:shd w:val="clear" w:color="auto" w:fill="auto"/>
            <w:tcMar/>
          </w:tcPr>
          <w:p w:rsidRPr="002E3DC4" w:rsidR="00653CD1" w:rsidP="00282DE3" w:rsidRDefault="00653CD1" w14:paraId="7B4487CB" w14:textId="1E68E618">
            <w:pPr>
              <w:spacing w:after="120"/>
              <w:textAlignment w:val="baseline"/>
              <w:rPr>
                <w:rFonts w:ascii="Calibri" w:hAnsi="Calibri" w:cs="Times New Roman"/>
                <w:color w:val="000000"/>
                <w:sz w:val="22"/>
                <w:szCs w:val="22"/>
              </w:rPr>
            </w:pPr>
            <w:r w:rsidRPr="4A40D242" w:rsidR="00653CD1">
              <w:rPr>
                <w:rFonts w:ascii="Calibri" w:hAnsi="Calibri" w:cs="Times New Roman"/>
                <w:color w:val="000000" w:themeColor="text1" w:themeTint="FF" w:themeShade="FF"/>
                <w:sz w:val="22"/>
                <w:szCs w:val="22"/>
              </w:rPr>
              <w:t>Faith Advice</w:t>
            </w:r>
            <w:r w:rsidRPr="4A40D242" w:rsidR="55DAACFA">
              <w:rPr>
                <w:rFonts w:ascii="Calibri" w:hAnsi="Calibri" w:cs="Times New Roman"/>
                <w:color w:val="000000" w:themeColor="text1" w:themeTint="FF" w:themeShade="FF"/>
                <w:sz w:val="22"/>
                <w:szCs w:val="22"/>
              </w:rPr>
              <w:t>/ Staff and Student Experience</w:t>
            </w:r>
          </w:p>
        </w:tc>
      </w:tr>
      <w:tr w:rsidRPr="00CA7C65" w:rsidR="002E3DC4" w:rsidTr="4A40D242" w14:paraId="1D90E5DC"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hideMark/>
          </w:tcPr>
          <w:p w:rsidRPr="00CA7C65" w:rsidR="002E3DC4" w:rsidP="00102927" w:rsidRDefault="002E3DC4" w14:paraId="093A1BA4" w14:textId="77777777">
            <w:pPr>
              <w:spacing w:after="120"/>
              <w:textAlignment w:val="baseline"/>
              <w:rPr>
                <w:rFonts w:ascii="Calibri" w:hAnsi="Calibri" w:cs="Times New Roman"/>
                <w:sz w:val="22"/>
                <w:szCs w:val="22"/>
              </w:rPr>
            </w:pPr>
            <w:r w:rsidRPr="4A40D242" w:rsidR="55DAACFA">
              <w:rPr>
                <w:rFonts w:ascii="Calibri" w:hAnsi="Calibri" w:cs="Times New Roman"/>
                <w:color w:val="000000" w:themeColor="text1" w:themeTint="FF" w:themeShade="FF"/>
                <w:sz w:val="22"/>
                <w:szCs w:val="22"/>
              </w:rPr>
              <w:t>David Keoghan</w:t>
            </w:r>
            <w:r w:rsidRPr="4A40D242" w:rsidR="55DAACFA">
              <w:rPr>
                <w:rFonts w:ascii="Calibri" w:hAnsi="Calibri" w:cs="Times New Roman"/>
                <w:sz w:val="22"/>
                <w:szCs w:val="22"/>
              </w:rPr>
              <w:t> </w:t>
            </w:r>
          </w:p>
        </w:tc>
        <w:tc>
          <w:tcPr>
            <w:tcW w:w="3544" w:type="dxa"/>
            <w:tcBorders>
              <w:top w:val="nil"/>
              <w:left w:val="nil"/>
              <w:bottom w:val="single" w:color="auto" w:sz="6" w:space="0"/>
              <w:right w:val="single" w:color="auto" w:sz="6" w:space="0"/>
            </w:tcBorders>
            <w:shd w:val="clear" w:color="auto" w:fill="auto"/>
            <w:tcMar/>
            <w:vAlign w:val="bottom"/>
            <w:hideMark/>
          </w:tcPr>
          <w:p w:rsidRPr="00CA7C65" w:rsidR="002E3DC4" w:rsidP="00102927" w:rsidRDefault="002E3DC4" w14:paraId="154323C5" w14:textId="77777777">
            <w:pPr>
              <w:spacing w:after="120"/>
              <w:textAlignment w:val="baseline"/>
              <w:rPr>
                <w:rFonts w:ascii="Calibri" w:hAnsi="Calibri" w:cs="Times New Roman"/>
                <w:sz w:val="22"/>
                <w:szCs w:val="22"/>
              </w:rPr>
            </w:pPr>
            <w:r w:rsidRPr="4A40D242" w:rsidR="55DAACFA">
              <w:rPr>
                <w:rFonts w:ascii="Calibri" w:hAnsi="Calibri" w:cs="Times New Roman"/>
                <w:sz w:val="22"/>
                <w:szCs w:val="22"/>
              </w:rPr>
              <w:t>HR Systems and Data Manager</w:t>
            </w:r>
          </w:p>
        </w:tc>
        <w:tc>
          <w:tcPr>
            <w:tcW w:w="3118" w:type="dxa"/>
            <w:tcBorders>
              <w:top w:val="nil"/>
              <w:left w:val="nil"/>
              <w:bottom w:val="single" w:color="auto" w:sz="6" w:space="0"/>
              <w:right w:val="single" w:color="auto" w:sz="6" w:space="0"/>
            </w:tcBorders>
            <w:shd w:val="clear" w:color="auto" w:fill="auto"/>
            <w:tcMar/>
            <w:hideMark/>
          </w:tcPr>
          <w:p w:rsidRPr="00CA7C65" w:rsidR="002E3DC4" w:rsidP="00102927" w:rsidRDefault="002E3DC4" w14:paraId="4BBFF117" w14:textId="77777777">
            <w:pPr>
              <w:spacing w:after="120"/>
              <w:textAlignment w:val="baseline"/>
              <w:rPr>
                <w:rFonts w:ascii="Calibri" w:hAnsi="Calibri" w:cs="Times New Roman"/>
                <w:sz w:val="22"/>
                <w:szCs w:val="22"/>
              </w:rPr>
            </w:pPr>
            <w:r w:rsidRPr="4A40D242" w:rsidR="55DAACFA">
              <w:rPr>
                <w:rFonts w:ascii="Calibri" w:hAnsi="Calibri" w:cs="Times New Roman"/>
                <w:color w:val="000000" w:themeColor="text1" w:themeTint="FF" w:themeShade="FF"/>
                <w:sz w:val="22"/>
                <w:szCs w:val="22"/>
              </w:rPr>
              <w:t>Staff Data</w:t>
            </w:r>
            <w:r w:rsidRPr="4A40D242" w:rsidR="55DAACFA">
              <w:rPr>
                <w:rFonts w:ascii="Calibri" w:hAnsi="Calibri" w:cs="Times New Roman"/>
                <w:sz w:val="22"/>
                <w:szCs w:val="22"/>
              </w:rPr>
              <w:t> </w:t>
            </w:r>
          </w:p>
        </w:tc>
      </w:tr>
      <w:tr w:rsidRPr="00CA7C65" w:rsidR="002E3DC4" w:rsidTr="4A40D242" w14:paraId="23999671"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hideMark/>
          </w:tcPr>
          <w:p w:rsidRPr="00F53859" w:rsidR="002E3DC4" w:rsidP="00282DE3" w:rsidRDefault="002E3DC4" w14:paraId="32B612A0" w14:textId="0BA5DA58">
            <w:pPr>
              <w:spacing w:after="120"/>
              <w:textAlignment w:val="baseline"/>
              <w:rPr>
                <w:rFonts w:ascii="Calibri" w:hAnsi="Calibri" w:cs="Times New Roman"/>
                <w:sz w:val="22"/>
                <w:szCs w:val="22"/>
              </w:rPr>
            </w:pPr>
            <w:r w:rsidRPr="4A40D242" w:rsidR="55DAACFA">
              <w:rPr>
                <w:rFonts w:ascii="Calibri" w:hAnsi="Calibri" w:cs="Times New Roman"/>
                <w:sz w:val="22"/>
                <w:szCs w:val="22"/>
              </w:rPr>
              <w:t xml:space="preserve">Dr </w:t>
            </w:r>
            <w:r w:rsidRPr="4A40D242" w:rsidR="55DAACFA">
              <w:rPr>
                <w:rFonts w:ascii="Calibri" w:hAnsi="Calibri" w:cs="Times New Roman"/>
                <w:sz w:val="22"/>
                <w:szCs w:val="22"/>
              </w:rPr>
              <w:t>Humair Khan</w:t>
            </w:r>
          </w:p>
        </w:tc>
        <w:tc>
          <w:tcPr>
            <w:tcW w:w="3544" w:type="dxa"/>
            <w:tcBorders>
              <w:top w:val="nil"/>
              <w:left w:val="nil"/>
              <w:bottom w:val="single" w:color="auto" w:sz="6" w:space="0"/>
              <w:right w:val="single" w:color="auto" w:sz="6" w:space="0"/>
            </w:tcBorders>
            <w:shd w:val="clear" w:color="auto" w:fill="auto"/>
            <w:tcMar/>
            <w:vAlign w:val="bottom"/>
            <w:hideMark/>
          </w:tcPr>
          <w:p w:rsidRPr="00F53859" w:rsidR="002E3DC4" w:rsidP="00282DE3" w:rsidRDefault="002E3DC4" w14:paraId="0DF549A9" w14:textId="77777777">
            <w:pPr>
              <w:spacing w:after="120"/>
              <w:textAlignment w:val="baseline"/>
              <w:rPr>
                <w:rFonts w:ascii="Calibri" w:hAnsi="Calibri" w:cs="Times New Roman"/>
                <w:sz w:val="22"/>
                <w:szCs w:val="22"/>
              </w:rPr>
            </w:pPr>
            <w:r w:rsidRPr="4A40D242" w:rsidR="55DAACFA">
              <w:rPr>
                <w:rFonts w:ascii="Calibri" w:hAnsi="Calibri" w:cs="Times New Roman"/>
                <w:color w:val="000000" w:themeColor="text1" w:themeTint="FF" w:themeShade="FF"/>
                <w:sz w:val="22"/>
                <w:szCs w:val="22"/>
              </w:rPr>
              <w:t>Lecturer</w:t>
            </w:r>
            <w:r w:rsidRPr="4A40D242" w:rsidR="55DAACFA">
              <w:rPr>
                <w:rFonts w:ascii="Calibri" w:hAnsi="Calibri" w:cs="Times New Roman"/>
                <w:color w:val="000000" w:themeColor="text1" w:themeTint="FF" w:themeShade="FF"/>
                <w:sz w:val="22"/>
                <w:szCs w:val="22"/>
              </w:rPr>
              <w:t xml:space="preserve"> in Pharmacy, School of Life Sciences</w:t>
            </w:r>
          </w:p>
        </w:tc>
        <w:tc>
          <w:tcPr>
            <w:tcW w:w="3118" w:type="dxa"/>
            <w:tcBorders>
              <w:top w:val="nil"/>
              <w:left w:val="nil"/>
              <w:bottom w:val="single" w:color="auto" w:sz="6" w:space="0"/>
              <w:right w:val="single" w:color="auto" w:sz="6" w:space="0"/>
            </w:tcBorders>
            <w:shd w:val="clear" w:color="auto" w:fill="auto"/>
            <w:tcMar/>
            <w:hideMark/>
          </w:tcPr>
          <w:p w:rsidRPr="00CA7C65" w:rsidR="002E3DC4" w:rsidP="00282DE3" w:rsidRDefault="002E3DC4" w14:paraId="1617A174" w14:textId="77777777">
            <w:pPr>
              <w:spacing w:after="120"/>
              <w:textAlignment w:val="baseline"/>
              <w:rPr>
                <w:rFonts w:ascii="Calibri" w:hAnsi="Calibri" w:cs="Times New Roman"/>
                <w:sz w:val="22"/>
                <w:szCs w:val="22"/>
              </w:rPr>
            </w:pPr>
            <w:r w:rsidRPr="4A40D242" w:rsidR="55DAACFA">
              <w:rPr>
                <w:rFonts w:ascii="Calibri" w:hAnsi="Calibri" w:cs="Times New Roman"/>
                <w:color w:val="000000" w:themeColor="text1" w:themeTint="FF" w:themeShade="FF"/>
                <w:sz w:val="22"/>
                <w:szCs w:val="22"/>
              </w:rPr>
              <w:t xml:space="preserve">School </w:t>
            </w:r>
            <w:r w:rsidRPr="4A40D242" w:rsidR="55DAACFA">
              <w:rPr>
                <w:rFonts w:ascii="Calibri" w:hAnsi="Calibri" w:cs="Times New Roman"/>
                <w:sz w:val="22"/>
                <w:szCs w:val="22"/>
              </w:rPr>
              <w:t>Athena SWAN Lead for Intersectionality</w:t>
            </w:r>
          </w:p>
        </w:tc>
      </w:tr>
      <w:tr w:rsidRPr="00CA7C65" w:rsidR="002E3DC4" w:rsidTr="4A40D242" w14:paraId="69225B05"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hideMark/>
          </w:tcPr>
          <w:p w:rsidRPr="00CA7C65" w:rsidR="002E3DC4" w:rsidP="00925A42" w:rsidRDefault="002E3DC4" w14:paraId="25DA9D18" w14:textId="77777777">
            <w:pPr>
              <w:spacing w:after="120"/>
              <w:textAlignment w:val="baseline"/>
              <w:rPr>
                <w:rFonts w:ascii="Calibri" w:hAnsi="Calibri" w:cs="Times New Roman"/>
                <w:sz w:val="22"/>
                <w:szCs w:val="22"/>
              </w:rPr>
            </w:pPr>
            <w:r w:rsidRPr="4A40D242" w:rsidR="55DAACFA">
              <w:rPr>
                <w:rFonts w:ascii="Calibri" w:hAnsi="Calibri" w:cs="Times New Roman"/>
                <w:color w:val="000000" w:themeColor="text1" w:themeTint="FF" w:themeShade="FF"/>
                <w:sz w:val="22"/>
                <w:szCs w:val="22"/>
              </w:rPr>
              <w:t>Ruth Lefever</w:t>
            </w:r>
          </w:p>
        </w:tc>
        <w:tc>
          <w:tcPr>
            <w:tcW w:w="3544" w:type="dxa"/>
            <w:tcBorders>
              <w:top w:val="nil"/>
              <w:left w:val="nil"/>
              <w:bottom w:val="single" w:color="auto" w:sz="6" w:space="0"/>
              <w:right w:val="single" w:color="auto" w:sz="6" w:space="0"/>
            </w:tcBorders>
            <w:shd w:val="clear" w:color="auto" w:fill="auto"/>
            <w:tcMar/>
            <w:vAlign w:val="bottom"/>
            <w:hideMark/>
          </w:tcPr>
          <w:p w:rsidRPr="00CA7C65" w:rsidR="002E3DC4" w:rsidP="00925A42" w:rsidRDefault="002E3DC4" w14:paraId="4EC9762A" w14:textId="77777777">
            <w:pPr>
              <w:spacing w:after="120"/>
              <w:textAlignment w:val="baseline"/>
              <w:rPr>
                <w:rFonts w:ascii="Calibri" w:hAnsi="Calibri" w:cs="Times New Roman"/>
                <w:sz w:val="22"/>
                <w:szCs w:val="22"/>
              </w:rPr>
            </w:pPr>
            <w:r w:rsidRPr="4A40D242" w:rsidR="55DAACFA">
              <w:rPr>
                <w:rFonts w:ascii="Calibri" w:hAnsi="Calibri" w:cs="Times New Roman"/>
                <w:sz w:val="22"/>
                <w:szCs w:val="22"/>
              </w:rPr>
              <w:t>Student Success Manager</w:t>
            </w:r>
          </w:p>
        </w:tc>
        <w:tc>
          <w:tcPr>
            <w:tcW w:w="3118" w:type="dxa"/>
            <w:tcBorders>
              <w:top w:val="nil"/>
              <w:left w:val="nil"/>
              <w:bottom w:val="single" w:color="auto" w:sz="6" w:space="0"/>
              <w:right w:val="single" w:color="auto" w:sz="6" w:space="0"/>
            </w:tcBorders>
            <w:shd w:val="clear" w:color="auto" w:fill="auto"/>
            <w:tcMar/>
            <w:hideMark/>
          </w:tcPr>
          <w:p w:rsidRPr="00CA7C65" w:rsidR="002E3DC4" w:rsidP="00925A42" w:rsidRDefault="002E3DC4" w14:paraId="21C6F7EF" w14:textId="77777777">
            <w:pPr>
              <w:spacing w:after="120"/>
              <w:textAlignment w:val="baseline"/>
              <w:rPr>
                <w:rFonts w:ascii="Calibri" w:hAnsi="Calibri" w:cs="Times New Roman"/>
                <w:sz w:val="22"/>
                <w:szCs w:val="22"/>
              </w:rPr>
            </w:pPr>
            <w:r w:rsidRPr="4A40D242" w:rsidR="55DAACFA">
              <w:rPr>
                <w:rFonts w:ascii="Calibri" w:hAnsi="Calibri" w:cs="Times New Roman"/>
                <w:color w:val="000000" w:themeColor="text1" w:themeTint="FF" w:themeShade="FF"/>
                <w:sz w:val="22"/>
                <w:szCs w:val="22"/>
              </w:rPr>
              <w:t xml:space="preserve">Student Experience </w:t>
            </w:r>
          </w:p>
        </w:tc>
      </w:tr>
      <w:tr w:rsidRPr="00CA7C65" w:rsidR="00A3527A" w:rsidTr="4A40D242" w14:paraId="4AB3C3DD"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tcPr>
          <w:p w:rsidRPr="009C79BA" w:rsidR="00A3527A" w:rsidP="4A40D242" w:rsidRDefault="00A3527A" w14:paraId="2483D79B" w14:textId="3FC6BC22">
            <w:pPr>
              <w:spacing w:after="120"/>
              <w:textAlignment w:val="baseline"/>
              <w:rPr>
                <w:rFonts w:ascii="Calibri" w:hAnsi="Calibri" w:cs="Times New Roman"/>
                <w:color w:val="000000"/>
                <w:sz w:val="22"/>
                <w:szCs w:val="22"/>
              </w:rPr>
            </w:pPr>
            <w:r w:rsidRPr="4A40D242" w:rsidR="22393CEC">
              <w:rPr>
                <w:rFonts w:ascii="Calibri" w:hAnsi="Calibri"/>
                <w:color w:val="000000"/>
                <w:shd w:val="clear" w:color="auto" w:fill="FFFFFF"/>
              </w:rPr>
              <w:t xml:space="preserve">Bilal Nazir </w:t>
            </w:r>
          </w:p>
        </w:tc>
        <w:tc>
          <w:tcPr>
            <w:tcW w:w="3544" w:type="dxa"/>
            <w:tcBorders>
              <w:top w:val="nil"/>
              <w:left w:val="nil"/>
              <w:bottom w:val="single" w:color="auto" w:sz="6" w:space="0"/>
              <w:right w:val="single" w:color="auto" w:sz="6" w:space="0"/>
            </w:tcBorders>
            <w:shd w:val="clear" w:color="auto" w:fill="auto"/>
            <w:tcMar/>
            <w:vAlign w:val="bottom"/>
          </w:tcPr>
          <w:p w:rsidRPr="009C79BA" w:rsidR="00A3527A" w:rsidP="4A40D242" w:rsidRDefault="00A3527A" w14:paraId="70F32DB9" w14:textId="4D096F09">
            <w:pPr>
              <w:spacing w:after="120"/>
              <w:textAlignment w:val="baseline"/>
              <w:rPr>
                <w:rFonts w:ascii="Calibri" w:hAnsi="Calibri" w:cs="Times New Roman"/>
                <w:sz w:val="22"/>
                <w:szCs w:val="22"/>
              </w:rPr>
            </w:pPr>
            <w:r w:rsidRPr="4A40D242" w:rsidR="22393CEC">
              <w:rPr>
                <w:rFonts w:ascii="Calibri" w:hAnsi="Calibri" w:cs="Times New Roman"/>
                <w:sz w:val="22"/>
                <w:szCs w:val="22"/>
              </w:rPr>
              <w:t xml:space="preserve">Student Attainment Officer, </w:t>
            </w:r>
            <w:proofErr w:type="spellStart"/>
            <w:r w:rsidRPr="4A40D242" w:rsidR="22393CEC">
              <w:rPr>
                <w:rFonts w:ascii="Calibri" w:hAnsi="Calibri" w:cs="Times New Roman"/>
                <w:sz w:val="22"/>
                <w:szCs w:val="22"/>
              </w:rPr>
              <w:t>FoLS</w:t>
            </w:r>
            <w:proofErr w:type="spellEnd"/>
          </w:p>
        </w:tc>
        <w:tc>
          <w:tcPr>
            <w:tcW w:w="3118" w:type="dxa"/>
            <w:tcBorders>
              <w:top w:val="nil"/>
              <w:left w:val="nil"/>
              <w:bottom w:val="single" w:color="auto" w:sz="6" w:space="0"/>
              <w:right w:val="single" w:color="auto" w:sz="6" w:space="0"/>
            </w:tcBorders>
            <w:shd w:val="clear" w:color="auto" w:fill="auto"/>
            <w:tcMar/>
          </w:tcPr>
          <w:p w:rsidRPr="00CA7C65" w:rsidR="00A3527A" w:rsidP="00BE6F73" w:rsidRDefault="00A3527A" w14:paraId="3C2DF8EF" w14:textId="1EFA2D92">
            <w:pPr>
              <w:spacing w:after="120"/>
              <w:textAlignment w:val="baseline"/>
              <w:rPr>
                <w:rFonts w:ascii="Calibri" w:hAnsi="Calibri" w:cs="Times New Roman"/>
                <w:color w:val="000000"/>
                <w:sz w:val="22"/>
                <w:szCs w:val="22"/>
              </w:rPr>
            </w:pPr>
            <w:r w:rsidRPr="4A40D242" w:rsidR="22393CEC">
              <w:rPr>
                <w:rFonts w:ascii="Calibri" w:hAnsi="Calibri" w:cs="Times New Roman"/>
                <w:color w:val="000000" w:themeColor="text1" w:themeTint="FF" w:themeShade="FF"/>
                <w:sz w:val="22"/>
                <w:szCs w:val="22"/>
              </w:rPr>
              <w:t>Student Experience</w:t>
            </w:r>
          </w:p>
        </w:tc>
      </w:tr>
      <w:tr w:rsidRPr="00CA7C65" w:rsidR="002E3DC4" w:rsidTr="4A40D242" w14:paraId="2E92C1F2"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hideMark/>
          </w:tcPr>
          <w:p w:rsidRPr="00CA7C65" w:rsidR="002E3DC4" w:rsidP="00F13858" w:rsidRDefault="002E3DC4" w14:paraId="57EC9D13" w14:textId="77777777">
            <w:pPr>
              <w:spacing w:after="120"/>
              <w:textAlignment w:val="baseline"/>
              <w:rPr>
                <w:rFonts w:ascii="Calibri" w:hAnsi="Calibri" w:cs="Times New Roman"/>
                <w:sz w:val="22"/>
                <w:szCs w:val="22"/>
              </w:rPr>
            </w:pPr>
            <w:r w:rsidRPr="4A40D242" w:rsidR="55DAACFA">
              <w:rPr>
                <w:rFonts w:ascii="Calibri" w:hAnsi="Calibri" w:cs="Times New Roman"/>
                <w:color w:val="000000" w:themeColor="text1" w:themeTint="FF" w:themeShade="FF"/>
                <w:sz w:val="22"/>
                <w:szCs w:val="22"/>
              </w:rPr>
              <w:t>Nikki Pierce</w:t>
            </w:r>
          </w:p>
        </w:tc>
        <w:tc>
          <w:tcPr>
            <w:tcW w:w="3544" w:type="dxa"/>
            <w:tcBorders>
              <w:top w:val="nil"/>
              <w:left w:val="nil"/>
              <w:bottom w:val="single" w:color="auto" w:sz="6" w:space="0"/>
              <w:right w:val="single" w:color="auto" w:sz="6" w:space="0"/>
            </w:tcBorders>
            <w:shd w:val="clear" w:color="auto" w:fill="auto"/>
            <w:tcMar/>
            <w:vAlign w:val="bottom"/>
            <w:hideMark/>
          </w:tcPr>
          <w:p w:rsidRPr="00CA7C65" w:rsidR="002E3DC4" w:rsidP="00F13858" w:rsidRDefault="002E3DC4" w14:paraId="2B52D7EA" w14:textId="77777777">
            <w:pPr>
              <w:spacing w:after="120"/>
              <w:textAlignment w:val="baseline"/>
              <w:rPr>
                <w:rFonts w:ascii="Calibri" w:hAnsi="Calibri" w:cs="Times New Roman"/>
                <w:sz w:val="22"/>
                <w:szCs w:val="22"/>
              </w:rPr>
            </w:pPr>
            <w:r w:rsidRPr="4A40D242" w:rsidR="55DAACFA">
              <w:rPr>
                <w:rFonts w:ascii="Calibri" w:hAnsi="Calibri" w:cs="Times New Roman"/>
                <w:color w:val="000000" w:themeColor="text1" w:themeTint="FF" w:themeShade="FF"/>
                <w:sz w:val="22"/>
                <w:szCs w:val="22"/>
              </w:rPr>
              <w:t>Academic Registrar</w:t>
            </w:r>
            <w:r w:rsidRPr="4A40D242" w:rsidR="55DAACFA">
              <w:rPr>
                <w:rFonts w:ascii="Calibri" w:hAnsi="Calibri" w:cs="Times New Roman"/>
                <w:sz w:val="22"/>
                <w:szCs w:val="22"/>
              </w:rPr>
              <w:t> </w:t>
            </w:r>
          </w:p>
        </w:tc>
        <w:tc>
          <w:tcPr>
            <w:tcW w:w="3118" w:type="dxa"/>
            <w:tcBorders>
              <w:top w:val="nil"/>
              <w:left w:val="nil"/>
              <w:bottom w:val="single" w:color="auto" w:sz="6" w:space="0"/>
              <w:right w:val="single" w:color="auto" w:sz="6" w:space="0"/>
            </w:tcBorders>
            <w:shd w:val="clear" w:color="auto" w:fill="auto"/>
            <w:tcMar/>
            <w:hideMark/>
          </w:tcPr>
          <w:p w:rsidRPr="00CA7C65" w:rsidR="002E3DC4" w:rsidP="00F13858" w:rsidRDefault="002E3DC4" w14:paraId="24320912" w14:textId="77777777">
            <w:pPr>
              <w:spacing w:after="120"/>
              <w:textAlignment w:val="baseline"/>
              <w:rPr>
                <w:rFonts w:ascii="Calibri" w:hAnsi="Calibri" w:cs="Times New Roman"/>
                <w:sz w:val="22"/>
                <w:szCs w:val="22"/>
              </w:rPr>
            </w:pPr>
            <w:r w:rsidRPr="4A40D242" w:rsidR="55DAACFA">
              <w:rPr>
                <w:rFonts w:ascii="Calibri" w:hAnsi="Calibri" w:cs="Times New Roman"/>
                <w:sz w:val="22"/>
                <w:szCs w:val="22"/>
              </w:rPr>
              <w:t>Student Experience and APP Lead</w:t>
            </w:r>
          </w:p>
        </w:tc>
      </w:tr>
      <w:tr w:rsidRPr="00CA7C65" w:rsidR="002E3DC4" w:rsidTr="4A40D242" w14:paraId="1BF4F59C"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hideMark/>
          </w:tcPr>
          <w:p w:rsidRPr="00CA7C65" w:rsidR="002E3DC4" w:rsidP="00EE42DF" w:rsidRDefault="002E3DC4" w14:paraId="740BEDD6" w14:textId="77777777">
            <w:pPr>
              <w:spacing w:after="120"/>
              <w:textAlignment w:val="baseline"/>
              <w:rPr>
                <w:rFonts w:ascii="Calibri" w:hAnsi="Calibri" w:cs="Times New Roman"/>
                <w:sz w:val="22"/>
                <w:szCs w:val="22"/>
              </w:rPr>
            </w:pPr>
            <w:r w:rsidRPr="4A40D242" w:rsidR="55DAACFA">
              <w:rPr>
                <w:rFonts w:ascii="Calibri" w:hAnsi="Calibri" w:cs="Times New Roman"/>
                <w:color w:val="000000" w:themeColor="text1" w:themeTint="FF" w:themeShade="FF"/>
                <w:sz w:val="22"/>
                <w:szCs w:val="22"/>
              </w:rPr>
              <w:t>Kate Rogers</w:t>
            </w:r>
          </w:p>
        </w:tc>
        <w:tc>
          <w:tcPr>
            <w:tcW w:w="3544" w:type="dxa"/>
            <w:tcBorders>
              <w:top w:val="nil"/>
              <w:left w:val="nil"/>
              <w:bottom w:val="single" w:color="auto" w:sz="6" w:space="0"/>
              <w:right w:val="single" w:color="auto" w:sz="6" w:space="0"/>
            </w:tcBorders>
            <w:shd w:val="clear" w:color="auto" w:fill="auto"/>
            <w:tcMar/>
            <w:vAlign w:val="bottom"/>
            <w:hideMark/>
          </w:tcPr>
          <w:p w:rsidRPr="00CA7C65" w:rsidR="002E3DC4" w:rsidP="00EE42DF" w:rsidRDefault="002E3DC4" w14:paraId="08B02A46" w14:textId="77777777">
            <w:pPr>
              <w:spacing w:after="120"/>
              <w:textAlignment w:val="baseline"/>
              <w:rPr>
                <w:rFonts w:ascii="Calibri" w:hAnsi="Calibri" w:cs="Times New Roman"/>
                <w:sz w:val="22"/>
                <w:szCs w:val="22"/>
              </w:rPr>
            </w:pPr>
            <w:r w:rsidRPr="4A40D242" w:rsidR="55DAACFA">
              <w:rPr>
                <w:rFonts w:ascii="Calibri" w:hAnsi="Calibri" w:cs="Times New Roman"/>
                <w:color w:val="000000" w:themeColor="text1" w:themeTint="FF" w:themeShade="FF"/>
                <w:sz w:val="22"/>
                <w:szCs w:val="22"/>
              </w:rPr>
              <w:t>Senior HR Business Partner</w:t>
            </w:r>
          </w:p>
        </w:tc>
        <w:tc>
          <w:tcPr>
            <w:tcW w:w="3118" w:type="dxa"/>
            <w:tcBorders>
              <w:top w:val="nil"/>
              <w:left w:val="nil"/>
              <w:bottom w:val="single" w:color="auto" w:sz="6" w:space="0"/>
              <w:right w:val="single" w:color="auto" w:sz="6" w:space="0"/>
            </w:tcBorders>
            <w:shd w:val="clear" w:color="auto" w:fill="auto"/>
            <w:tcMar/>
            <w:hideMark/>
          </w:tcPr>
          <w:p w:rsidRPr="00CA7C65" w:rsidR="002E3DC4" w:rsidP="00EE42DF" w:rsidRDefault="002E3DC4" w14:paraId="695278E6" w14:textId="77777777">
            <w:pPr>
              <w:spacing w:after="120"/>
              <w:textAlignment w:val="baseline"/>
              <w:rPr>
                <w:rFonts w:ascii="Calibri" w:hAnsi="Calibri" w:cs="Times New Roman"/>
                <w:sz w:val="22"/>
                <w:szCs w:val="22"/>
              </w:rPr>
            </w:pPr>
            <w:r w:rsidRPr="4A40D242" w:rsidR="55DAACFA">
              <w:rPr>
                <w:rFonts w:ascii="Calibri" w:hAnsi="Calibri" w:cs="Times New Roman"/>
                <w:sz w:val="22"/>
                <w:szCs w:val="22"/>
              </w:rPr>
              <w:t>HR</w:t>
            </w:r>
            <w:r w:rsidRPr="4A40D242" w:rsidR="55DAACFA">
              <w:rPr>
                <w:rFonts w:ascii="Calibri" w:hAnsi="Calibri" w:cs="Times New Roman"/>
                <w:sz w:val="22"/>
                <w:szCs w:val="22"/>
              </w:rPr>
              <w:t xml:space="preserve"> and DIF Rep for Professional Services</w:t>
            </w:r>
          </w:p>
        </w:tc>
      </w:tr>
      <w:tr w:rsidRPr="00CA7C65" w:rsidR="009D5472" w:rsidTr="4A40D242" w14:paraId="3BD18253"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tcPr>
          <w:p w:rsidRPr="00CA7C65" w:rsidR="009D5472" w:rsidP="00BE6F73" w:rsidRDefault="009D5472" w14:paraId="2138D128" w14:textId="70ECCC0F">
            <w:pPr>
              <w:spacing w:after="120"/>
              <w:textAlignment w:val="baseline"/>
              <w:rPr>
                <w:rFonts w:ascii="Calibri" w:hAnsi="Calibri" w:cs="Times New Roman"/>
                <w:color w:val="000000"/>
                <w:sz w:val="22"/>
                <w:szCs w:val="22"/>
              </w:rPr>
            </w:pPr>
            <w:r w:rsidRPr="4A40D242" w:rsidR="009D5472">
              <w:rPr>
                <w:rFonts w:ascii="Calibri" w:hAnsi="Calibri" w:cs="Times New Roman"/>
                <w:color w:val="000000" w:themeColor="text1" w:themeTint="FF" w:themeShade="FF"/>
                <w:sz w:val="22"/>
                <w:szCs w:val="22"/>
              </w:rPr>
              <w:t>Samera Shabir</w:t>
            </w:r>
          </w:p>
        </w:tc>
        <w:tc>
          <w:tcPr>
            <w:tcW w:w="3544" w:type="dxa"/>
            <w:tcBorders>
              <w:top w:val="nil"/>
              <w:left w:val="nil"/>
              <w:bottom w:val="single" w:color="auto" w:sz="6" w:space="0"/>
              <w:right w:val="single" w:color="auto" w:sz="6" w:space="0"/>
            </w:tcBorders>
            <w:shd w:val="clear" w:color="auto" w:fill="auto"/>
            <w:tcMar/>
            <w:vAlign w:val="bottom"/>
          </w:tcPr>
          <w:p w:rsidRPr="00CA7C65" w:rsidR="009D5472" w:rsidP="00BE6F73" w:rsidRDefault="009D5472" w14:paraId="1BBCA800" w14:textId="4BC7D4DA">
            <w:pPr>
              <w:spacing w:after="120"/>
              <w:textAlignment w:val="baseline"/>
              <w:rPr>
                <w:rFonts w:ascii="Calibri" w:hAnsi="Calibri" w:cs="Times New Roman"/>
                <w:sz w:val="22"/>
                <w:szCs w:val="22"/>
              </w:rPr>
            </w:pPr>
            <w:r w:rsidRPr="4A40D242" w:rsidR="009D5472">
              <w:rPr>
                <w:rFonts w:ascii="Calibri" w:hAnsi="Calibri" w:cs="Times New Roman"/>
                <w:sz w:val="22"/>
                <w:szCs w:val="22"/>
              </w:rPr>
              <w:t>Student Affairs Officer</w:t>
            </w:r>
          </w:p>
        </w:tc>
        <w:tc>
          <w:tcPr>
            <w:tcW w:w="3118" w:type="dxa"/>
            <w:tcBorders>
              <w:top w:val="nil"/>
              <w:left w:val="nil"/>
              <w:bottom w:val="single" w:color="auto" w:sz="6" w:space="0"/>
              <w:right w:val="single" w:color="auto" w:sz="6" w:space="0"/>
            </w:tcBorders>
            <w:shd w:val="clear" w:color="auto" w:fill="auto"/>
            <w:tcMar/>
          </w:tcPr>
          <w:p w:rsidRPr="00CA7C65" w:rsidR="009D5472" w:rsidP="00BE6F73" w:rsidRDefault="009D5472" w14:paraId="2F85D1E1" w14:textId="54CEEB1C">
            <w:pPr>
              <w:spacing w:after="120"/>
              <w:textAlignment w:val="baseline"/>
              <w:rPr>
                <w:rFonts w:ascii="Calibri" w:hAnsi="Calibri" w:cs="Times New Roman"/>
                <w:color w:val="000000"/>
                <w:sz w:val="22"/>
                <w:szCs w:val="22"/>
              </w:rPr>
            </w:pPr>
            <w:r w:rsidRPr="4A40D242" w:rsidR="009D5472">
              <w:rPr>
                <w:rFonts w:ascii="Calibri" w:hAnsi="Calibri" w:cs="Times New Roman"/>
                <w:color w:val="000000" w:themeColor="text1" w:themeTint="FF" w:themeShade="FF"/>
                <w:sz w:val="22"/>
                <w:szCs w:val="22"/>
              </w:rPr>
              <w:t>Student Experience</w:t>
            </w:r>
          </w:p>
        </w:tc>
      </w:tr>
      <w:tr w:rsidRPr="00CA7C65" w:rsidR="000F65AB" w:rsidTr="4A40D242" w14:paraId="74FF4A10"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hideMark/>
          </w:tcPr>
          <w:p w:rsidRPr="009D5472" w:rsidR="00BE6F73" w:rsidP="4A40D242" w:rsidRDefault="00BE6F73" w14:paraId="38A10DAA" w14:textId="6764F50D">
            <w:pPr>
              <w:spacing w:after="120"/>
              <w:textAlignment w:val="baseline"/>
              <w:rPr>
                <w:rFonts w:ascii="Calibri" w:hAnsi="Calibri" w:cs="Times New Roman"/>
                <w:sz w:val="22"/>
                <w:szCs w:val="22"/>
              </w:rPr>
            </w:pPr>
            <w:r w:rsidRPr="4A40D242" w:rsidR="00BE6F73">
              <w:rPr>
                <w:rFonts w:ascii="Calibri" w:hAnsi="Calibri" w:cs="Times New Roman"/>
                <w:color w:val="000000" w:themeColor="text1" w:themeTint="FF" w:themeShade="FF"/>
                <w:sz w:val="22"/>
                <w:szCs w:val="22"/>
              </w:rPr>
              <w:t>BME S</w:t>
            </w:r>
            <w:r w:rsidRPr="4A40D242" w:rsidR="009D5472">
              <w:rPr>
                <w:rFonts w:ascii="Calibri" w:hAnsi="Calibri" w:cs="Times New Roman"/>
                <w:color w:val="000000" w:themeColor="text1" w:themeTint="FF" w:themeShade="FF"/>
                <w:sz w:val="22"/>
                <w:szCs w:val="22"/>
              </w:rPr>
              <w:t>tudent</w:t>
            </w:r>
            <w:r w:rsidRPr="4A40D242" w:rsidR="00BE6F73">
              <w:rPr>
                <w:rFonts w:ascii="Calibri" w:hAnsi="Calibri" w:cs="Times New Roman"/>
                <w:color w:val="000000" w:themeColor="text1" w:themeTint="FF" w:themeShade="FF"/>
                <w:sz w:val="22"/>
                <w:szCs w:val="22"/>
              </w:rPr>
              <w:t xml:space="preserve"> Rep</w:t>
            </w:r>
          </w:p>
        </w:tc>
        <w:tc>
          <w:tcPr>
            <w:tcW w:w="3544" w:type="dxa"/>
            <w:tcBorders>
              <w:top w:val="nil"/>
              <w:left w:val="nil"/>
              <w:bottom w:val="single" w:color="auto" w:sz="6" w:space="0"/>
              <w:right w:val="single" w:color="auto" w:sz="6" w:space="0"/>
            </w:tcBorders>
            <w:shd w:val="clear" w:color="auto" w:fill="auto"/>
            <w:tcMar/>
            <w:vAlign w:val="bottom"/>
            <w:hideMark/>
          </w:tcPr>
          <w:p w:rsidRPr="009D5472" w:rsidR="00BE6F73" w:rsidP="4A40D242" w:rsidRDefault="00BE6F73" w14:paraId="15960F4C" w14:textId="77777777">
            <w:pPr>
              <w:spacing w:after="120"/>
              <w:textAlignment w:val="baseline"/>
              <w:rPr>
                <w:rFonts w:ascii="Calibri" w:hAnsi="Calibri" w:cs="Times New Roman"/>
                <w:sz w:val="22"/>
                <w:szCs w:val="22"/>
              </w:rPr>
            </w:pPr>
            <w:r w:rsidRPr="4A40D242" w:rsidR="00BE6F73">
              <w:rPr>
                <w:rFonts w:ascii="Calibri" w:hAnsi="Calibri" w:cs="Times New Roman"/>
                <w:sz w:val="22"/>
                <w:szCs w:val="22"/>
              </w:rPr>
              <w:t> </w:t>
            </w:r>
          </w:p>
        </w:tc>
        <w:tc>
          <w:tcPr>
            <w:tcW w:w="3118" w:type="dxa"/>
            <w:tcBorders>
              <w:top w:val="nil"/>
              <w:left w:val="nil"/>
              <w:bottom w:val="single" w:color="auto" w:sz="6" w:space="0"/>
              <w:right w:val="single" w:color="auto" w:sz="6" w:space="0"/>
            </w:tcBorders>
            <w:shd w:val="clear" w:color="auto" w:fill="auto"/>
            <w:tcMar/>
            <w:hideMark/>
          </w:tcPr>
          <w:p w:rsidRPr="00CA7C65" w:rsidR="00BE6F73" w:rsidP="00BE6F73" w:rsidRDefault="00BE6F73" w14:paraId="38D59699" w14:textId="60EA5EA8">
            <w:pPr>
              <w:spacing w:after="120"/>
              <w:textAlignment w:val="baseline"/>
              <w:rPr>
                <w:rFonts w:ascii="Calibri" w:hAnsi="Calibri" w:cs="Times New Roman"/>
                <w:sz w:val="22"/>
                <w:szCs w:val="22"/>
              </w:rPr>
            </w:pPr>
            <w:r w:rsidRPr="4A40D242" w:rsidR="00BE6F73">
              <w:rPr>
                <w:rFonts w:ascii="Calibri" w:hAnsi="Calibri" w:cs="Times New Roman"/>
                <w:color w:val="000000" w:themeColor="text1" w:themeTint="FF" w:themeShade="FF"/>
                <w:sz w:val="22"/>
                <w:szCs w:val="22"/>
              </w:rPr>
              <w:t xml:space="preserve">Student </w:t>
            </w:r>
            <w:r w:rsidRPr="4A40D242" w:rsidR="009D5472">
              <w:rPr>
                <w:rFonts w:ascii="Calibri" w:hAnsi="Calibri" w:cs="Times New Roman"/>
                <w:color w:val="000000" w:themeColor="text1" w:themeTint="FF" w:themeShade="FF"/>
                <w:sz w:val="22"/>
                <w:szCs w:val="22"/>
              </w:rPr>
              <w:t>Experience</w:t>
            </w:r>
          </w:p>
        </w:tc>
      </w:tr>
      <w:tr w:rsidRPr="00CA7C65" w:rsidR="002E3DC4" w:rsidTr="4A40D242" w14:paraId="1BAB7D63"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tcPr>
          <w:p w:rsidRPr="009C79BA" w:rsidR="002E3DC4" w:rsidP="4A40D242" w:rsidRDefault="002E3DC4" w14:paraId="48750540" w14:textId="77777777">
            <w:pPr>
              <w:spacing w:after="120"/>
              <w:textAlignment w:val="baseline"/>
              <w:rPr>
                <w:rFonts w:ascii="Calibri" w:hAnsi="Calibri" w:cs="Times New Roman"/>
                <w:color w:val="000000"/>
                <w:sz w:val="22"/>
                <w:szCs w:val="22"/>
              </w:rPr>
            </w:pPr>
            <w:r w:rsidRPr="4A40D242" w:rsidR="55DAACFA">
              <w:rPr>
                <w:rFonts w:ascii="Calibri" w:hAnsi="Calibri" w:cs="Times New Roman"/>
                <w:color w:val="000000" w:themeColor="text1" w:themeTint="FF" w:themeShade="FF"/>
                <w:sz w:val="22"/>
                <w:szCs w:val="22"/>
              </w:rPr>
              <w:t>Dr Paul Watson</w:t>
            </w:r>
          </w:p>
        </w:tc>
        <w:tc>
          <w:tcPr>
            <w:tcW w:w="3544" w:type="dxa"/>
            <w:tcBorders>
              <w:top w:val="nil"/>
              <w:left w:val="nil"/>
              <w:bottom w:val="single" w:color="auto" w:sz="6" w:space="0"/>
              <w:right w:val="single" w:color="auto" w:sz="6" w:space="0"/>
            </w:tcBorders>
            <w:shd w:val="clear" w:color="auto" w:fill="auto"/>
            <w:tcMar/>
            <w:vAlign w:val="bottom"/>
          </w:tcPr>
          <w:p w:rsidRPr="009C79BA" w:rsidR="002E3DC4" w:rsidP="4A40D242" w:rsidRDefault="002E3DC4" w14:paraId="4C574277" w14:textId="77777777">
            <w:pPr>
              <w:spacing w:after="120"/>
              <w:textAlignment w:val="baseline"/>
              <w:rPr>
                <w:rFonts w:ascii="Calibri" w:hAnsi="Calibri" w:cs="Times New Roman"/>
                <w:sz w:val="22"/>
                <w:szCs w:val="22"/>
              </w:rPr>
            </w:pPr>
            <w:r w:rsidRPr="4A40D242" w:rsidR="55DAACFA">
              <w:rPr>
                <w:rFonts w:ascii="Calibri" w:hAnsi="Calibri" w:cs="Times New Roman"/>
                <w:sz w:val="22"/>
                <w:szCs w:val="22"/>
              </w:rPr>
              <w:t>Director, Learning, Teaching and Quality Enhancement</w:t>
            </w:r>
          </w:p>
        </w:tc>
        <w:tc>
          <w:tcPr>
            <w:tcW w:w="3118" w:type="dxa"/>
            <w:tcBorders>
              <w:top w:val="nil"/>
              <w:left w:val="nil"/>
              <w:bottom w:val="single" w:color="auto" w:sz="6" w:space="0"/>
              <w:right w:val="single" w:color="auto" w:sz="6" w:space="0"/>
            </w:tcBorders>
            <w:shd w:val="clear" w:color="auto" w:fill="auto"/>
            <w:tcMar/>
          </w:tcPr>
          <w:p w:rsidRPr="00CA7C65" w:rsidR="002E3DC4" w:rsidP="00FE6585" w:rsidRDefault="002E3DC4" w14:paraId="4A9D9D61" w14:textId="77777777">
            <w:pPr>
              <w:spacing w:after="120"/>
              <w:textAlignment w:val="baseline"/>
              <w:rPr>
                <w:rFonts w:ascii="Calibri" w:hAnsi="Calibri" w:cs="Times New Roman"/>
                <w:color w:val="000000"/>
                <w:sz w:val="22"/>
                <w:szCs w:val="22"/>
              </w:rPr>
            </w:pPr>
            <w:r w:rsidRPr="4A40D242" w:rsidR="55DAACFA">
              <w:rPr>
                <w:rFonts w:ascii="Calibri" w:hAnsi="Calibri" w:cs="Times New Roman"/>
                <w:color w:val="000000" w:themeColor="text1" w:themeTint="FF" w:themeShade="FF"/>
                <w:sz w:val="22"/>
                <w:szCs w:val="22"/>
              </w:rPr>
              <w:t>Curriculum, Learning and Teaching and APP Sponsor</w:t>
            </w:r>
          </w:p>
        </w:tc>
      </w:tr>
      <w:tr w:rsidRPr="00CA7C65" w:rsidR="002E3DC4" w:rsidTr="4A40D242" w14:paraId="615DB1E2" w14:textId="77777777">
        <w:trPr>
          <w:trHeight w:val="300"/>
        </w:trPr>
        <w:tc>
          <w:tcPr>
            <w:tcW w:w="2127" w:type="dxa"/>
            <w:tcBorders>
              <w:top w:val="nil"/>
              <w:left w:val="single" w:color="auto" w:sz="6" w:space="0"/>
              <w:bottom w:val="single" w:color="auto" w:sz="6" w:space="0"/>
              <w:right w:val="single" w:color="auto" w:sz="6" w:space="0"/>
            </w:tcBorders>
            <w:shd w:val="clear" w:color="auto" w:fill="auto"/>
            <w:tcMar/>
            <w:vAlign w:val="bottom"/>
            <w:hideMark/>
          </w:tcPr>
          <w:p w:rsidRPr="00CA7C65" w:rsidR="002E3DC4" w:rsidP="00282DE3" w:rsidRDefault="002E3DC4" w14:paraId="4BF80DA8" w14:textId="77777777">
            <w:pPr>
              <w:spacing w:after="120"/>
              <w:textAlignment w:val="baseline"/>
              <w:rPr>
                <w:rFonts w:ascii="Calibri" w:hAnsi="Calibri" w:cs="Times New Roman"/>
                <w:sz w:val="22"/>
                <w:szCs w:val="22"/>
              </w:rPr>
            </w:pPr>
            <w:r w:rsidRPr="00CA7C65">
              <w:rPr>
                <w:rFonts w:ascii="Calibri" w:hAnsi="Calibri" w:cs="Times New Roman"/>
                <w:color w:val="000000"/>
                <w:sz w:val="22"/>
                <w:szCs w:val="22"/>
              </w:rPr>
              <w:t>Ruth Whitfield</w:t>
            </w:r>
          </w:p>
        </w:tc>
        <w:tc>
          <w:tcPr>
            <w:tcW w:w="3544" w:type="dxa"/>
            <w:tcBorders>
              <w:top w:val="nil"/>
              <w:left w:val="nil"/>
              <w:bottom w:val="single" w:color="auto" w:sz="6" w:space="0"/>
              <w:right w:val="single" w:color="auto" w:sz="6" w:space="0"/>
            </w:tcBorders>
            <w:shd w:val="clear" w:color="auto" w:fill="auto"/>
            <w:tcMar/>
            <w:vAlign w:val="bottom"/>
            <w:hideMark/>
          </w:tcPr>
          <w:p w:rsidRPr="00CA7C65" w:rsidR="002E3DC4" w:rsidP="00282DE3" w:rsidRDefault="002E3DC4" w14:paraId="0630C14C" w14:textId="77777777">
            <w:pPr>
              <w:spacing w:after="120"/>
              <w:textAlignment w:val="baseline"/>
              <w:rPr>
                <w:rFonts w:ascii="Calibri" w:hAnsi="Calibri" w:cs="Times New Roman"/>
                <w:sz w:val="22"/>
                <w:szCs w:val="22"/>
              </w:rPr>
            </w:pPr>
            <w:r w:rsidRPr="00CA7C65">
              <w:rPr>
                <w:rFonts w:ascii="Calibri" w:hAnsi="Calibri" w:cs="Times New Roman"/>
                <w:color w:val="000000"/>
                <w:sz w:val="22"/>
                <w:szCs w:val="22"/>
              </w:rPr>
              <w:t>Senior Educational Developer</w:t>
            </w:r>
          </w:p>
        </w:tc>
        <w:tc>
          <w:tcPr>
            <w:tcW w:w="3118" w:type="dxa"/>
            <w:tcBorders>
              <w:top w:val="nil"/>
              <w:left w:val="nil"/>
              <w:bottom w:val="single" w:color="auto" w:sz="6" w:space="0"/>
              <w:right w:val="single" w:color="auto" w:sz="6" w:space="0"/>
            </w:tcBorders>
            <w:shd w:val="clear" w:color="auto" w:fill="auto"/>
            <w:tcMar/>
            <w:hideMark/>
          </w:tcPr>
          <w:p w:rsidRPr="00CA7C65" w:rsidR="002E3DC4" w:rsidP="7F4FCF3D" w:rsidRDefault="002E3DC4" w14:paraId="17743D3B" w14:textId="283E23D9">
            <w:pPr>
              <w:pStyle w:val="Normal"/>
              <w:spacing w:after="120"/>
              <w:textAlignment w:val="baseline"/>
              <w:rPr>
                <w:rFonts w:ascii="Calibri" w:hAnsi="Calibri" w:cs="Times New Roman"/>
                <w:sz w:val="22"/>
                <w:szCs w:val="22"/>
              </w:rPr>
            </w:pPr>
            <w:r w:rsidRPr="7F4FCF3D" w:rsidR="7F4FCF3D">
              <w:rPr>
                <w:rFonts w:ascii="Calibri" w:hAnsi="Calibri" w:cs="Times New Roman"/>
                <w:sz w:val="22"/>
                <w:szCs w:val="22"/>
              </w:rPr>
              <w:t xml:space="preserve"> </w:t>
            </w:r>
            <w:r w:rsidRPr="7F4FCF3D" w:rsidR="7F4FCF3D">
              <w:rPr>
                <w:rFonts w:ascii="Calibri" w:hAnsi="Calibri" w:eastAsia="Calibri" w:cs="Calibri"/>
                <w:noProof w:val="0"/>
                <w:sz w:val="22"/>
                <w:szCs w:val="22"/>
                <w:lang w:val="en-GB"/>
              </w:rPr>
              <w:t>Curriculum, Learning and Teaching</w:t>
            </w:r>
          </w:p>
        </w:tc>
      </w:tr>
      <w:tr w:rsidRPr="00CA7C65" w:rsidR="0008487E" w:rsidTr="4A40D242" w14:paraId="55A8FD56" w14:textId="77777777">
        <w:tc>
          <w:tcPr>
            <w:tcW w:w="2127" w:type="dxa"/>
            <w:tcBorders>
              <w:top w:val="nil"/>
              <w:left w:val="single" w:color="auto" w:sz="6" w:space="0"/>
              <w:bottom w:val="single" w:color="auto" w:sz="6" w:space="0"/>
              <w:right w:val="single" w:color="auto" w:sz="6" w:space="0"/>
            </w:tcBorders>
            <w:shd w:val="clear" w:color="auto" w:fill="auto"/>
            <w:tcMar/>
            <w:hideMark/>
          </w:tcPr>
          <w:p w:rsidRPr="00CA7C65" w:rsidR="008815D9" w:rsidP="00282DE3" w:rsidRDefault="008815D9" w14:paraId="2B34B85E" w14:textId="77777777">
            <w:pPr>
              <w:spacing w:after="120"/>
              <w:textAlignment w:val="baseline"/>
              <w:rPr>
                <w:rFonts w:ascii="Calibri" w:hAnsi="Calibri" w:cs="Times New Roman"/>
                <w:sz w:val="22"/>
                <w:szCs w:val="22"/>
              </w:rPr>
            </w:pPr>
            <w:r w:rsidRPr="00CA7C65">
              <w:rPr>
                <w:rFonts w:ascii="Calibri" w:hAnsi="Calibri" w:cs="Times New Roman"/>
                <w:sz w:val="22"/>
                <w:szCs w:val="22"/>
                <w:lang w:val="en-US"/>
              </w:rPr>
              <w:t>Soniya Zeb</w:t>
            </w:r>
          </w:p>
        </w:tc>
        <w:tc>
          <w:tcPr>
            <w:tcW w:w="3544" w:type="dxa"/>
            <w:tcBorders>
              <w:top w:val="nil"/>
              <w:left w:val="nil"/>
              <w:bottom w:val="single" w:color="auto" w:sz="6" w:space="0"/>
              <w:right w:val="single" w:color="auto" w:sz="6" w:space="0"/>
            </w:tcBorders>
            <w:shd w:val="clear" w:color="auto" w:fill="auto"/>
            <w:tcMar/>
            <w:hideMark/>
          </w:tcPr>
          <w:p w:rsidRPr="00CA7C65" w:rsidR="008815D9" w:rsidP="00282DE3" w:rsidRDefault="008815D9" w14:paraId="2091B230" w14:textId="77777777">
            <w:pPr>
              <w:spacing w:after="120"/>
              <w:textAlignment w:val="baseline"/>
              <w:rPr>
                <w:rFonts w:ascii="Calibri" w:hAnsi="Calibri" w:cs="Times New Roman"/>
                <w:sz w:val="22"/>
                <w:szCs w:val="22"/>
              </w:rPr>
            </w:pPr>
            <w:r w:rsidRPr="00CA7C65">
              <w:rPr>
                <w:rFonts w:ascii="Calibri" w:hAnsi="Calibri" w:cs="Times New Roman"/>
                <w:sz w:val="22"/>
                <w:szCs w:val="22"/>
                <w:lang w:val="en-US"/>
              </w:rPr>
              <w:t>Equality and Diversity Advisor</w:t>
            </w:r>
          </w:p>
        </w:tc>
        <w:tc>
          <w:tcPr>
            <w:tcW w:w="3118" w:type="dxa"/>
            <w:tcBorders>
              <w:top w:val="nil"/>
              <w:left w:val="nil"/>
              <w:bottom w:val="single" w:color="auto" w:sz="6" w:space="0"/>
              <w:right w:val="single" w:color="auto" w:sz="6" w:space="0"/>
            </w:tcBorders>
            <w:shd w:val="clear" w:color="auto" w:fill="auto"/>
            <w:tcMar/>
            <w:hideMark/>
          </w:tcPr>
          <w:p w:rsidRPr="00CA7C65" w:rsidR="008815D9" w:rsidP="00282DE3" w:rsidRDefault="002E3DC4" w14:paraId="106D8C38" w14:textId="20265799">
            <w:pPr>
              <w:spacing w:after="120"/>
              <w:textAlignment w:val="baseline"/>
              <w:rPr>
                <w:rFonts w:ascii="Calibri" w:hAnsi="Calibri" w:cs="Times New Roman"/>
                <w:sz w:val="22"/>
                <w:szCs w:val="22"/>
              </w:rPr>
            </w:pPr>
            <w:r>
              <w:rPr>
                <w:rFonts w:ascii="Calibri" w:hAnsi="Calibri" w:cs="Times New Roman"/>
                <w:sz w:val="22"/>
                <w:szCs w:val="22"/>
                <w:lang w:val="en-US"/>
              </w:rPr>
              <w:t>EDI Team</w:t>
            </w:r>
          </w:p>
        </w:tc>
      </w:tr>
    </w:tbl>
    <w:p w:rsidR="00BE6F73" w:rsidP="00BE6F73" w:rsidRDefault="00BE6F73" w14:paraId="0BFD03C0" w14:textId="0BDBB9E0">
      <w:pPr>
        <w:spacing w:after="120"/>
        <w:textAlignment w:val="baseline"/>
        <w:rPr>
          <w:rFonts w:ascii="Calibri" w:hAnsi="Calibri" w:cs="Segoe UI"/>
          <w:sz w:val="22"/>
          <w:szCs w:val="22"/>
        </w:rPr>
      </w:pPr>
      <w:r w:rsidRPr="00CA7C65">
        <w:rPr>
          <w:rFonts w:ascii="Calibri" w:hAnsi="Calibri" w:cs="Segoe UI"/>
          <w:sz w:val="22"/>
          <w:szCs w:val="22"/>
        </w:rPr>
        <w:t> </w:t>
      </w:r>
    </w:p>
    <w:p w:rsidRPr="00F31858" w:rsidR="004F2C0D" w:rsidP="004F2C0D" w:rsidRDefault="004F2C0D" w14:paraId="7162FA59" w14:textId="77777777">
      <w:pPr>
        <w:shd w:val="clear" w:color="auto" w:fill="FFFFFF"/>
        <w:spacing w:line="253" w:lineRule="atLeast"/>
        <w:rPr>
          <w:rFonts w:ascii="Calibri" w:hAnsi="Calibri" w:eastAsia="Times New Roman" w:cs="Times New Roman"/>
          <w:color w:val="000000"/>
          <w:lang w:eastAsia="en-GB"/>
        </w:rPr>
      </w:pPr>
      <w:r w:rsidRPr="00F31858">
        <w:rPr>
          <w:rFonts w:ascii="Calibri" w:hAnsi="Calibri" w:eastAsia="Times New Roman" w:cs="Times New Roman"/>
          <w:b/>
          <w:bCs/>
          <w:color w:val="000000"/>
          <w:lang w:eastAsia="en-GB"/>
        </w:rPr>
        <w:t>Accountability</w:t>
      </w:r>
    </w:p>
    <w:p w:rsidRPr="00F31858" w:rsidR="004F2C0D" w:rsidP="004F2C0D" w:rsidRDefault="004F2C0D" w14:paraId="7D2B28FB" w14:textId="6889EFC2">
      <w:pPr>
        <w:shd w:val="clear" w:color="auto" w:fill="FFFFFF"/>
        <w:spacing w:line="253" w:lineRule="atLeast"/>
        <w:rPr>
          <w:rFonts w:ascii="Calibri" w:hAnsi="Calibri" w:eastAsia="Times New Roman" w:cs="Times New Roman"/>
          <w:color w:val="000000"/>
          <w:lang w:eastAsia="en-GB"/>
        </w:rPr>
      </w:pPr>
    </w:p>
    <w:p w:rsidRPr="00F31858" w:rsidR="004F2C0D" w:rsidP="004F2C0D" w:rsidRDefault="004F2C0D" w14:paraId="7BD020BD" w14:textId="365AF177">
      <w:pPr>
        <w:shd w:val="clear" w:color="auto" w:fill="FFFFFF"/>
        <w:spacing w:line="253" w:lineRule="atLeast"/>
        <w:rPr>
          <w:rFonts w:ascii="Calibri" w:hAnsi="Calibri" w:eastAsia="Times New Roman" w:cs="Times New Roman"/>
          <w:color w:val="000000"/>
          <w:lang w:eastAsia="en-GB"/>
        </w:rPr>
      </w:pPr>
      <w:r w:rsidRPr="00F31858">
        <w:rPr>
          <w:rFonts w:ascii="Calibri" w:hAnsi="Calibri" w:eastAsia="Times New Roman" w:cs="Times New Roman"/>
          <w:color w:val="000000"/>
          <w:lang w:eastAsia="en-GB"/>
        </w:rPr>
        <w:t>The Equality</w:t>
      </w:r>
      <w:r w:rsidR="00F53859">
        <w:rPr>
          <w:rFonts w:ascii="Calibri" w:hAnsi="Calibri" w:eastAsia="Times New Roman" w:cs="Times New Roman"/>
          <w:color w:val="000000"/>
          <w:lang w:eastAsia="en-GB"/>
        </w:rPr>
        <w:t xml:space="preserve">, </w:t>
      </w:r>
      <w:r w:rsidRPr="00F31858">
        <w:rPr>
          <w:rFonts w:ascii="Calibri" w:hAnsi="Calibri" w:eastAsia="Times New Roman" w:cs="Times New Roman"/>
          <w:color w:val="000000"/>
          <w:lang w:eastAsia="en-GB"/>
        </w:rPr>
        <w:t xml:space="preserve">Diversity </w:t>
      </w:r>
      <w:r w:rsidR="00F53859">
        <w:rPr>
          <w:rFonts w:ascii="Calibri" w:hAnsi="Calibri" w:eastAsia="Times New Roman" w:cs="Times New Roman"/>
          <w:color w:val="000000"/>
          <w:lang w:eastAsia="en-GB"/>
        </w:rPr>
        <w:t xml:space="preserve">and Diversity </w:t>
      </w:r>
      <w:r w:rsidRPr="00F31858">
        <w:rPr>
          <w:rFonts w:ascii="Calibri" w:hAnsi="Calibri" w:eastAsia="Times New Roman" w:cs="Times New Roman"/>
          <w:color w:val="000000"/>
          <w:lang w:eastAsia="en-GB"/>
        </w:rPr>
        <w:t xml:space="preserve">Committee will have oversight of activity related to </w:t>
      </w:r>
      <w:r w:rsidR="009D5472">
        <w:rPr>
          <w:rFonts w:ascii="Calibri" w:hAnsi="Calibri" w:eastAsia="Times New Roman" w:cs="Times New Roman"/>
          <w:color w:val="000000"/>
          <w:lang w:eastAsia="en-GB"/>
        </w:rPr>
        <w:t>REC</w:t>
      </w:r>
      <w:r w:rsidRPr="00F31858">
        <w:rPr>
          <w:rFonts w:ascii="Calibri" w:hAnsi="Calibri" w:eastAsia="Times New Roman" w:cs="Times New Roman"/>
          <w:color w:val="000000"/>
          <w:lang w:eastAsia="en-GB"/>
        </w:rPr>
        <w:t xml:space="preserve"> through the existing governance structure</w:t>
      </w:r>
      <w:r w:rsidR="009D5472">
        <w:rPr>
          <w:rFonts w:ascii="Calibri" w:hAnsi="Calibri" w:eastAsia="Times New Roman" w:cs="Times New Roman"/>
          <w:color w:val="000000"/>
          <w:lang w:eastAsia="en-GB"/>
        </w:rPr>
        <w:t xml:space="preserve">. </w:t>
      </w:r>
      <w:r w:rsidRPr="00F31858">
        <w:rPr>
          <w:rFonts w:ascii="Calibri" w:hAnsi="Calibri" w:eastAsia="Times New Roman" w:cs="Times New Roman"/>
          <w:color w:val="000000"/>
          <w:lang w:eastAsia="en-GB"/>
        </w:rPr>
        <w:t xml:space="preserve"> </w:t>
      </w:r>
      <w:r w:rsidR="009D5472">
        <w:rPr>
          <w:rFonts w:ascii="Calibri" w:hAnsi="Calibri" w:eastAsia="Times New Roman" w:cs="Times New Roman"/>
          <w:color w:val="000000"/>
          <w:lang w:eastAsia="en-GB"/>
        </w:rPr>
        <w:t>The REC</w:t>
      </w:r>
      <w:r w:rsidRPr="00F31858">
        <w:rPr>
          <w:rFonts w:ascii="Calibri" w:hAnsi="Calibri" w:eastAsia="Times New Roman" w:cs="Times New Roman"/>
          <w:color w:val="000000"/>
          <w:lang w:eastAsia="en-GB"/>
        </w:rPr>
        <w:t xml:space="preserve"> will </w:t>
      </w:r>
      <w:r w:rsidR="009D5472">
        <w:rPr>
          <w:rFonts w:ascii="Calibri" w:hAnsi="Calibri" w:eastAsia="Times New Roman" w:cs="Times New Roman"/>
          <w:color w:val="000000"/>
          <w:lang w:eastAsia="en-GB"/>
        </w:rPr>
        <w:t xml:space="preserve">form part of the Equality Charter Mark report and </w:t>
      </w:r>
      <w:r w:rsidRPr="00F31858">
        <w:rPr>
          <w:rFonts w:ascii="Calibri" w:hAnsi="Calibri" w:eastAsia="Times New Roman" w:cs="Times New Roman"/>
          <w:color w:val="000000"/>
          <w:lang w:eastAsia="en-GB"/>
        </w:rPr>
        <w:t xml:space="preserve">be a standing item at the </w:t>
      </w:r>
      <w:r w:rsidR="009D5472">
        <w:rPr>
          <w:rFonts w:ascii="Calibri" w:hAnsi="Calibri" w:eastAsia="Times New Roman" w:cs="Times New Roman"/>
          <w:color w:val="000000"/>
          <w:lang w:eastAsia="en-GB"/>
        </w:rPr>
        <w:t>EDI</w:t>
      </w:r>
      <w:r w:rsidRPr="00F31858">
        <w:rPr>
          <w:rFonts w:ascii="Calibri" w:hAnsi="Calibri" w:eastAsia="Times New Roman" w:cs="Times New Roman"/>
          <w:color w:val="000000"/>
          <w:lang w:eastAsia="en-GB"/>
        </w:rPr>
        <w:t xml:space="preserve"> Committee for the duration of the submission process and any subsequent periods of action and intervention.</w:t>
      </w:r>
      <w:r w:rsidR="008815D9">
        <w:rPr>
          <w:rFonts w:ascii="Calibri" w:hAnsi="Calibri" w:eastAsia="Times New Roman" w:cs="Times New Roman"/>
          <w:color w:val="000000"/>
          <w:bdr w:val="none" w:color="auto" w:sz="0" w:space="0" w:frame="1"/>
          <w:lang w:eastAsia="en-GB"/>
        </w:rPr>
        <w:t xml:space="preserve"> </w:t>
      </w:r>
      <w:r w:rsidRPr="00F31858">
        <w:rPr>
          <w:rFonts w:ascii="Calibri" w:hAnsi="Calibri" w:eastAsia="Times New Roman" w:cs="Times New Roman"/>
          <w:color w:val="000000"/>
          <w:lang w:eastAsia="en-GB"/>
        </w:rPr>
        <w:t>Local action plans developed as a result of this work will require monitoring and evaluating.</w:t>
      </w:r>
      <w:r w:rsidR="008815D9">
        <w:rPr>
          <w:rFonts w:ascii="Calibri" w:hAnsi="Calibri" w:eastAsia="Times New Roman" w:cs="Times New Roman"/>
          <w:color w:val="000000"/>
          <w:bdr w:val="none" w:color="auto" w:sz="0" w:space="0" w:frame="1"/>
          <w:lang w:eastAsia="en-GB"/>
        </w:rPr>
        <w:t xml:space="preserve"> </w:t>
      </w:r>
      <w:r w:rsidRPr="00F31858">
        <w:rPr>
          <w:rFonts w:ascii="Calibri" w:hAnsi="Calibri" w:eastAsia="Times New Roman" w:cs="Times New Roman"/>
          <w:color w:val="000000"/>
          <w:lang w:eastAsia="en-GB"/>
        </w:rPr>
        <w:t xml:space="preserve">The SAT will make recommendations to the </w:t>
      </w:r>
      <w:r w:rsidR="009D5472">
        <w:rPr>
          <w:rFonts w:ascii="Calibri" w:hAnsi="Calibri" w:eastAsia="Times New Roman" w:cs="Times New Roman"/>
          <w:color w:val="000000"/>
          <w:lang w:eastAsia="en-GB"/>
        </w:rPr>
        <w:t>EDI</w:t>
      </w:r>
      <w:r w:rsidRPr="00F31858">
        <w:rPr>
          <w:rFonts w:ascii="Calibri" w:hAnsi="Calibri" w:eastAsia="Times New Roman" w:cs="Times New Roman"/>
          <w:color w:val="000000"/>
          <w:lang w:eastAsia="en-GB"/>
        </w:rPr>
        <w:t xml:space="preserve"> Committee around future monitoring of these action plans and proposals for how these should be overseen.</w:t>
      </w:r>
    </w:p>
    <w:p w:rsidRPr="00F31858" w:rsidR="004F2C0D" w:rsidP="004F2C0D" w:rsidRDefault="004F2C0D" w14:paraId="7A84E0BA" w14:textId="0DAEDAB4">
      <w:pPr>
        <w:shd w:val="clear" w:color="auto" w:fill="FFFFFF"/>
        <w:spacing w:line="253" w:lineRule="atLeast"/>
        <w:rPr>
          <w:rFonts w:ascii="Calibri" w:hAnsi="Calibri" w:eastAsia="Times New Roman" w:cs="Times New Roman"/>
          <w:color w:val="000000"/>
          <w:lang w:eastAsia="en-GB"/>
        </w:rPr>
      </w:pPr>
    </w:p>
    <w:p w:rsidRPr="00F31858" w:rsidR="004F2C0D" w:rsidP="004F2C0D" w:rsidRDefault="004F2C0D" w14:paraId="56AE3954" w14:textId="77777777">
      <w:pPr>
        <w:shd w:val="clear" w:color="auto" w:fill="FFFFFF"/>
        <w:spacing w:line="253" w:lineRule="atLeast"/>
        <w:rPr>
          <w:rFonts w:ascii="Calibri" w:hAnsi="Calibri" w:eastAsia="Times New Roman" w:cs="Times New Roman"/>
          <w:color w:val="000000"/>
          <w:lang w:eastAsia="en-GB"/>
        </w:rPr>
      </w:pPr>
      <w:r w:rsidRPr="00F31858">
        <w:rPr>
          <w:rFonts w:ascii="Calibri" w:hAnsi="Calibri" w:eastAsia="Times New Roman" w:cs="Times New Roman"/>
          <w:b/>
          <w:bCs/>
          <w:color w:val="000000"/>
          <w:lang w:eastAsia="en-GB"/>
        </w:rPr>
        <w:t>Sharing of Information</w:t>
      </w:r>
    </w:p>
    <w:p w:rsidRPr="00F31858" w:rsidR="004F2C0D" w:rsidP="004F2C0D" w:rsidRDefault="004F2C0D" w14:paraId="74DA2BCC" w14:textId="66DB7F48">
      <w:pPr>
        <w:shd w:val="clear" w:color="auto" w:fill="FFFFFF"/>
        <w:spacing w:line="253" w:lineRule="atLeast"/>
        <w:rPr>
          <w:rFonts w:ascii="Calibri" w:hAnsi="Calibri" w:eastAsia="Times New Roman" w:cs="Times New Roman"/>
          <w:color w:val="000000"/>
          <w:lang w:eastAsia="en-GB"/>
        </w:rPr>
      </w:pPr>
    </w:p>
    <w:p w:rsidRPr="00F31858" w:rsidR="004F2C0D" w:rsidP="004F2C0D" w:rsidRDefault="004F2C0D" w14:paraId="70CF1A9B" w14:textId="798566C2">
      <w:pPr>
        <w:shd w:val="clear" w:color="auto" w:fill="FFFFFF"/>
        <w:spacing w:line="253" w:lineRule="atLeast"/>
        <w:rPr>
          <w:rFonts w:ascii="Calibri" w:hAnsi="Calibri" w:eastAsia="Times New Roman" w:cs="Times New Roman"/>
          <w:color w:val="000000"/>
          <w:lang w:eastAsia="en-GB"/>
        </w:rPr>
      </w:pPr>
      <w:r w:rsidRPr="00F31858">
        <w:rPr>
          <w:rFonts w:ascii="Calibri" w:hAnsi="Calibri" w:eastAsia="Times New Roman" w:cs="Times New Roman"/>
          <w:color w:val="000000"/>
          <w:lang w:eastAsia="en-GB"/>
        </w:rPr>
        <w:t xml:space="preserve">The </w:t>
      </w:r>
      <w:r w:rsidR="0033736A">
        <w:rPr>
          <w:rFonts w:ascii="Calibri" w:hAnsi="Calibri" w:eastAsia="Times New Roman" w:cs="Times New Roman"/>
          <w:color w:val="000000"/>
          <w:lang w:eastAsia="en-GB"/>
        </w:rPr>
        <w:t>REC SAT</w:t>
      </w:r>
      <w:r w:rsidRPr="00F31858">
        <w:rPr>
          <w:rFonts w:ascii="Calibri" w:hAnsi="Calibri" w:eastAsia="Times New Roman" w:cs="Times New Roman"/>
          <w:color w:val="000000"/>
          <w:lang w:eastAsia="en-GB"/>
        </w:rPr>
        <w:t xml:space="preserve"> will discuss and review a variety of information at meetings including aggregated staff and student profile data.</w:t>
      </w:r>
      <w:r w:rsidR="008815D9">
        <w:rPr>
          <w:rFonts w:ascii="Calibri" w:hAnsi="Calibri" w:eastAsia="Times New Roman" w:cs="Times New Roman"/>
          <w:color w:val="000000"/>
          <w:bdr w:val="none" w:color="auto" w:sz="0" w:space="0" w:frame="1"/>
          <w:lang w:eastAsia="en-GB"/>
        </w:rPr>
        <w:t xml:space="preserve"> </w:t>
      </w:r>
      <w:r w:rsidRPr="00F31858">
        <w:rPr>
          <w:rFonts w:ascii="Calibri" w:hAnsi="Calibri" w:eastAsia="Times New Roman" w:cs="Times New Roman"/>
          <w:color w:val="000000"/>
          <w:lang w:eastAsia="en-GB"/>
        </w:rPr>
        <w:t>Sensitive data may also be reviewed in which case the group will agree to maintain confidentiality around such information.</w:t>
      </w:r>
      <w:r w:rsidR="008815D9">
        <w:rPr>
          <w:rFonts w:ascii="Calibri" w:hAnsi="Calibri" w:eastAsia="Times New Roman" w:cs="Times New Roman"/>
          <w:color w:val="000000"/>
          <w:bdr w:val="none" w:color="auto" w:sz="0" w:space="0" w:frame="1"/>
          <w:lang w:eastAsia="en-GB"/>
        </w:rPr>
        <w:t xml:space="preserve"> </w:t>
      </w:r>
      <w:r w:rsidRPr="00F31858">
        <w:rPr>
          <w:rFonts w:ascii="Calibri" w:hAnsi="Calibri" w:eastAsia="Times New Roman" w:cs="Times New Roman"/>
          <w:color w:val="000000"/>
          <w:lang w:eastAsia="en-GB"/>
        </w:rPr>
        <w:t>The SAT may wish to share outcomes and information more widely as part of the discussion and debate and this should be clarified at each meeting as appropriate.</w:t>
      </w:r>
    </w:p>
    <w:p w:rsidRPr="007677E7" w:rsidR="00287ACA" w:rsidP="007677E7" w:rsidRDefault="00287ACA" w14:paraId="36D99254" w14:textId="77777777">
      <w:pPr>
        <w:spacing w:after="120"/>
        <w:textAlignment w:val="baseline"/>
        <w:rPr>
          <w:rFonts w:ascii="Calibri" w:hAnsi="Calibri"/>
          <w:sz w:val="22"/>
          <w:szCs w:val="22"/>
        </w:rPr>
      </w:pPr>
    </w:p>
    <w:sectPr w:rsidRPr="007677E7" w:rsidR="00287ACA" w:rsidSect="009E142A">
      <w:pgSz w:w="11900" w:h="16840"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460AD"/>
    <w:multiLevelType w:val="hybridMultilevel"/>
    <w:tmpl w:val="1734908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E6C6A19"/>
    <w:multiLevelType w:val="multilevel"/>
    <w:tmpl w:val="276490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3C2E8B"/>
    <w:multiLevelType w:val="hybridMultilevel"/>
    <w:tmpl w:val="81C2530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10EC522B"/>
    <w:multiLevelType w:val="multilevel"/>
    <w:tmpl w:val="E94E0BC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A8B76CD"/>
    <w:multiLevelType w:val="hybridMultilevel"/>
    <w:tmpl w:val="E71003C6"/>
    <w:lvl w:ilvl="0">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8590EE4"/>
    <w:multiLevelType w:val="multilevel"/>
    <w:tmpl w:val="E2BCD7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83132F"/>
    <w:multiLevelType w:val="multilevel"/>
    <w:tmpl w:val="5E880E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29762F5"/>
    <w:multiLevelType w:val="multilevel"/>
    <w:tmpl w:val="368E521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8" w15:restartNumberingAfterBreak="0">
    <w:nsid w:val="468A51D7"/>
    <w:multiLevelType w:val="multilevel"/>
    <w:tmpl w:val="D57A5C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EB40F3"/>
    <w:multiLevelType w:val="multilevel"/>
    <w:tmpl w:val="D3E227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F7691F"/>
    <w:multiLevelType w:val="multilevel"/>
    <w:tmpl w:val="18EC85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0E1820"/>
    <w:multiLevelType w:val="hybridMultilevel"/>
    <w:tmpl w:val="52CCAB98"/>
    <w:lvl w:ilvl="0" w:tplc="08090005">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DA067FE"/>
    <w:multiLevelType w:val="multilevel"/>
    <w:tmpl w:val="8B1E6FF0"/>
    <w:lvl w:ilvl="0">
      <w:start w:val="1"/>
      <w:numFmt w:val="bullet"/>
      <w:lvlText w:val=""/>
      <w:lvlJc w:val="left"/>
      <w:pPr>
        <w:tabs>
          <w:tab w:val="num" w:pos="360"/>
        </w:tabs>
        <w:ind w:left="360" w:hanging="360"/>
      </w:pPr>
      <w:rPr>
        <w:rFonts w:hint="default" w:ascii="Wingdings" w:hAnsi="Wingdings"/>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3" w15:restartNumberingAfterBreak="0">
    <w:nsid w:val="6FCF2248"/>
    <w:multiLevelType w:val="multilevel"/>
    <w:tmpl w:val="D42894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1A7228"/>
    <w:multiLevelType w:val="multilevel"/>
    <w:tmpl w:val="97CAA1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73A97054"/>
    <w:multiLevelType w:val="multilevel"/>
    <w:tmpl w:val="2E62CF48"/>
    <w:lvl w:ilvl="0">
      <w:start w:val="1"/>
      <w:numFmt w:val="bullet"/>
      <w:lvlText w:val=""/>
      <w:lvlJc w:val="left"/>
      <w:pPr>
        <w:tabs>
          <w:tab w:val="num" w:pos="360"/>
        </w:tabs>
        <w:ind w:left="360" w:hanging="360"/>
      </w:pPr>
      <w:rPr>
        <w:rFonts w:hint="default" w:ascii="Wingdings" w:hAnsi="Wingdings"/>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6" w15:restartNumberingAfterBreak="0">
    <w:nsid w:val="74DB3843"/>
    <w:multiLevelType w:val="multilevel"/>
    <w:tmpl w:val="5C4079F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7" w15:restartNumberingAfterBreak="0">
    <w:nsid w:val="7BC7573B"/>
    <w:multiLevelType w:val="hybridMultilevel"/>
    <w:tmpl w:val="5A3C1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9"/>
  </w:num>
  <w:num w:numId="3">
    <w:abstractNumId w:val="5"/>
  </w:num>
  <w:num w:numId="4">
    <w:abstractNumId w:val="1"/>
  </w:num>
  <w:num w:numId="5">
    <w:abstractNumId w:val="10"/>
  </w:num>
  <w:num w:numId="6">
    <w:abstractNumId w:val="13"/>
  </w:num>
  <w:num w:numId="7">
    <w:abstractNumId w:val="8"/>
  </w:num>
  <w:num w:numId="8">
    <w:abstractNumId w:val="14"/>
  </w:num>
  <w:num w:numId="9">
    <w:abstractNumId w:val="6"/>
  </w:num>
  <w:num w:numId="10">
    <w:abstractNumId w:val="0"/>
  </w:num>
  <w:num w:numId="11">
    <w:abstractNumId w:val="2"/>
  </w:num>
  <w:num w:numId="12">
    <w:abstractNumId w:val="17"/>
  </w:num>
  <w:num w:numId="13">
    <w:abstractNumId w:val="16"/>
  </w:num>
  <w:num w:numId="14">
    <w:abstractNumId w:val="7"/>
  </w:num>
  <w:num w:numId="15">
    <w:abstractNumId w:val="4"/>
  </w:num>
  <w:num w:numId="16">
    <w:abstractNumId w:val="15"/>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F73"/>
    <w:rsid w:val="0008487E"/>
    <w:rsid w:val="000B031A"/>
    <w:rsid w:val="000B642F"/>
    <w:rsid w:val="000F65AB"/>
    <w:rsid w:val="000F6B12"/>
    <w:rsid w:val="00186BC5"/>
    <w:rsid w:val="001D1469"/>
    <w:rsid w:val="001F6787"/>
    <w:rsid w:val="00213EBD"/>
    <w:rsid w:val="00274AD2"/>
    <w:rsid w:val="0028181E"/>
    <w:rsid w:val="00287ACA"/>
    <w:rsid w:val="002A0748"/>
    <w:rsid w:val="002E3DC4"/>
    <w:rsid w:val="00304F39"/>
    <w:rsid w:val="0033736A"/>
    <w:rsid w:val="00372C23"/>
    <w:rsid w:val="003A45B8"/>
    <w:rsid w:val="00441E93"/>
    <w:rsid w:val="004F2C0D"/>
    <w:rsid w:val="00511FD3"/>
    <w:rsid w:val="00515CBB"/>
    <w:rsid w:val="0055314B"/>
    <w:rsid w:val="00596D52"/>
    <w:rsid w:val="005C2079"/>
    <w:rsid w:val="00623C11"/>
    <w:rsid w:val="00653CD1"/>
    <w:rsid w:val="007677E7"/>
    <w:rsid w:val="007F54DC"/>
    <w:rsid w:val="008815D9"/>
    <w:rsid w:val="008A322A"/>
    <w:rsid w:val="008C2370"/>
    <w:rsid w:val="00955DE6"/>
    <w:rsid w:val="00994E86"/>
    <w:rsid w:val="009A1D0B"/>
    <w:rsid w:val="009B66DE"/>
    <w:rsid w:val="009C79BA"/>
    <w:rsid w:val="009D5472"/>
    <w:rsid w:val="009E142A"/>
    <w:rsid w:val="00A05487"/>
    <w:rsid w:val="00A3527A"/>
    <w:rsid w:val="00A44A6C"/>
    <w:rsid w:val="00AC04DA"/>
    <w:rsid w:val="00B00063"/>
    <w:rsid w:val="00BE6F73"/>
    <w:rsid w:val="00BF2D8A"/>
    <w:rsid w:val="00CA7C65"/>
    <w:rsid w:val="00DB28E9"/>
    <w:rsid w:val="00DD26CF"/>
    <w:rsid w:val="00DF294F"/>
    <w:rsid w:val="00E10962"/>
    <w:rsid w:val="00E52A46"/>
    <w:rsid w:val="00E57731"/>
    <w:rsid w:val="00F24A4E"/>
    <w:rsid w:val="00F325D0"/>
    <w:rsid w:val="00F53859"/>
    <w:rsid w:val="00FD1487"/>
    <w:rsid w:val="0295A30B"/>
    <w:rsid w:val="02E6D515"/>
    <w:rsid w:val="03A3DD6B"/>
    <w:rsid w:val="0576C71B"/>
    <w:rsid w:val="13A5DA39"/>
    <w:rsid w:val="201D98A8"/>
    <w:rsid w:val="22393CEC"/>
    <w:rsid w:val="294B1A78"/>
    <w:rsid w:val="2C3D8DB4"/>
    <w:rsid w:val="354A1963"/>
    <w:rsid w:val="35B66FD8"/>
    <w:rsid w:val="4A07F1CE"/>
    <w:rsid w:val="4A40D242"/>
    <w:rsid w:val="54DE8D37"/>
    <w:rsid w:val="55DAACFA"/>
    <w:rsid w:val="5BEAD688"/>
    <w:rsid w:val="5F11B36C"/>
    <w:rsid w:val="695BB833"/>
    <w:rsid w:val="7F4FCF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287F3B"/>
  <w14:defaultImageDpi w14:val="300"/>
  <w15:docId w15:val="{5BBABE36-3DD7-4BEE-8001-43F4B9FA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BE6F73"/>
    <w:pPr>
      <w:spacing w:before="100" w:beforeAutospacing="1" w:after="100" w:afterAutospacing="1"/>
    </w:pPr>
    <w:rPr>
      <w:rFonts w:ascii="Times" w:hAnsi="Times"/>
      <w:sz w:val="20"/>
      <w:szCs w:val="20"/>
    </w:rPr>
  </w:style>
  <w:style w:type="character" w:styleId="normaltextrun" w:customStyle="1">
    <w:name w:val="normaltextrun"/>
    <w:basedOn w:val="DefaultParagraphFont"/>
    <w:rsid w:val="00BE6F73"/>
  </w:style>
  <w:style w:type="character" w:styleId="eop" w:customStyle="1">
    <w:name w:val="eop"/>
    <w:basedOn w:val="DefaultParagraphFont"/>
    <w:rsid w:val="00BE6F73"/>
  </w:style>
  <w:style w:type="character" w:styleId="spellingerror" w:customStyle="1">
    <w:name w:val="spellingerror"/>
    <w:basedOn w:val="DefaultParagraphFont"/>
    <w:rsid w:val="00BE6F73"/>
  </w:style>
  <w:style w:type="paragraph" w:styleId="ListParagraph">
    <w:name w:val="List Paragraph"/>
    <w:basedOn w:val="Normal"/>
    <w:uiPriority w:val="34"/>
    <w:qFormat/>
    <w:rsid w:val="00BE6F73"/>
    <w:pPr>
      <w:ind w:left="720"/>
      <w:contextualSpacing/>
    </w:pPr>
  </w:style>
  <w:style w:type="paragraph" w:styleId="BalloonText">
    <w:name w:val="Balloon Text"/>
    <w:basedOn w:val="Normal"/>
    <w:link w:val="BalloonTextChar"/>
    <w:uiPriority w:val="99"/>
    <w:semiHidden/>
    <w:unhideWhenUsed/>
    <w:rsid w:val="00BE6F73"/>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BE6F73"/>
    <w:rPr>
      <w:rFonts w:ascii="Lucida Grande" w:hAnsi="Lucida Grande" w:cs="Lucida Grande"/>
      <w:sz w:val="18"/>
      <w:szCs w:val="18"/>
    </w:rPr>
  </w:style>
  <w:style w:type="character" w:styleId="CommentReference">
    <w:name w:val="annotation reference"/>
    <w:basedOn w:val="DefaultParagraphFont"/>
    <w:uiPriority w:val="99"/>
    <w:semiHidden/>
    <w:unhideWhenUsed/>
    <w:rsid w:val="00F24A4E"/>
    <w:rPr>
      <w:sz w:val="16"/>
      <w:szCs w:val="16"/>
    </w:rPr>
  </w:style>
  <w:style w:type="paragraph" w:styleId="CommentText">
    <w:name w:val="annotation text"/>
    <w:basedOn w:val="Normal"/>
    <w:link w:val="CommentTextChar"/>
    <w:uiPriority w:val="99"/>
    <w:semiHidden/>
    <w:unhideWhenUsed/>
    <w:rsid w:val="00F24A4E"/>
    <w:rPr>
      <w:sz w:val="20"/>
      <w:szCs w:val="20"/>
    </w:rPr>
  </w:style>
  <w:style w:type="character" w:styleId="CommentTextChar" w:customStyle="1">
    <w:name w:val="Comment Text Char"/>
    <w:basedOn w:val="DefaultParagraphFont"/>
    <w:link w:val="CommentText"/>
    <w:uiPriority w:val="99"/>
    <w:semiHidden/>
    <w:rsid w:val="00F24A4E"/>
    <w:rPr>
      <w:sz w:val="20"/>
      <w:szCs w:val="20"/>
    </w:rPr>
  </w:style>
  <w:style w:type="paragraph" w:styleId="CommentSubject">
    <w:name w:val="annotation subject"/>
    <w:basedOn w:val="CommentText"/>
    <w:next w:val="CommentText"/>
    <w:link w:val="CommentSubjectChar"/>
    <w:uiPriority w:val="99"/>
    <w:semiHidden/>
    <w:unhideWhenUsed/>
    <w:rsid w:val="00F24A4E"/>
    <w:rPr>
      <w:b/>
      <w:bCs/>
    </w:rPr>
  </w:style>
  <w:style w:type="character" w:styleId="CommentSubjectChar" w:customStyle="1">
    <w:name w:val="Comment Subject Char"/>
    <w:basedOn w:val="CommentTextChar"/>
    <w:link w:val="CommentSubject"/>
    <w:uiPriority w:val="99"/>
    <w:semiHidden/>
    <w:rsid w:val="00F24A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276715">
      <w:bodyDiv w:val="1"/>
      <w:marLeft w:val="0"/>
      <w:marRight w:val="0"/>
      <w:marTop w:val="0"/>
      <w:marBottom w:val="0"/>
      <w:divBdr>
        <w:top w:val="none" w:sz="0" w:space="0" w:color="auto"/>
        <w:left w:val="none" w:sz="0" w:space="0" w:color="auto"/>
        <w:bottom w:val="none" w:sz="0" w:space="0" w:color="auto"/>
        <w:right w:val="none" w:sz="0" w:space="0" w:color="auto"/>
      </w:divBdr>
      <w:divsChild>
        <w:div w:id="544878293">
          <w:marLeft w:val="0"/>
          <w:marRight w:val="0"/>
          <w:marTop w:val="0"/>
          <w:marBottom w:val="0"/>
          <w:divBdr>
            <w:top w:val="none" w:sz="0" w:space="0" w:color="auto"/>
            <w:left w:val="none" w:sz="0" w:space="0" w:color="auto"/>
            <w:bottom w:val="none" w:sz="0" w:space="0" w:color="auto"/>
            <w:right w:val="none" w:sz="0" w:space="0" w:color="auto"/>
          </w:divBdr>
        </w:div>
        <w:div w:id="1137605466">
          <w:marLeft w:val="0"/>
          <w:marRight w:val="0"/>
          <w:marTop w:val="0"/>
          <w:marBottom w:val="0"/>
          <w:divBdr>
            <w:top w:val="none" w:sz="0" w:space="0" w:color="auto"/>
            <w:left w:val="none" w:sz="0" w:space="0" w:color="auto"/>
            <w:bottom w:val="none" w:sz="0" w:space="0" w:color="auto"/>
            <w:right w:val="none" w:sz="0" w:space="0" w:color="auto"/>
          </w:divBdr>
        </w:div>
        <w:div w:id="1764842411">
          <w:marLeft w:val="0"/>
          <w:marRight w:val="0"/>
          <w:marTop w:val="0"/>
          <w:marBottom w:val="0"/>
          <w:divBdr>
            <w:top w:val="none" w:sz="0" w:space="0" w:color="auto"/>
            <w:left w:val="none" w:sz="0" w:space="0" w:color="auto"/>
            <w:bottom w:val="none" w:sz="0" w:space="0" w:color="auto"/>
            <w:right w:val="none" w:sz="0" w:space="0" w:color="auto"/>
          </w:divBdr>
        </w:div>
        <w:div w:id="1476414477">
          <w:marLeft w:val="0"/>
          <w:marRight w:val="0"/>
          <w:marTop w:val="0"/>
          <w:marBottom w:val="0"/>
          <w:divBdr>
            <w:top w:val="none" w:sz="0" w:space="0" w:color="auto"/>
            <w:left w:val="none" w:sz="0" w:space="0" w:color="auto"/>
            <w:bottom w:val="none" w:sz="0" w:space="0" w:color="auto"/>
            <w:right w:val="none" w:sz="0" w:space="0" w:color="auto"/>
          </w:divBdr>
        </w:div>
        <w:div w:id="797336705">
          <w:marLeft w:val="0"/>
          <w:marRight w:val="0"/>
          <w:marTop w:val="0"/>
          <w:marBottom w:val="0"/>
          <w:divBdr>
            <w:top w:val="none" w:sz="0" w:space="0" w:color="auto"/>
            <w:left w:val="none" w:sz="0" w:space="0" w:color="auto"/>
            <w:bottom w:val="none" w:sz="0" w:space="0" w:color="auto"/>
            <w:right w:val="none" w:sz="0" w:space="0" w:color="auto"/>
          </w:divBdr>
        </w:div>
        <w:div w:id="1359694186">
          <w:marLeft w:val="0"/>
          <w:marRight w:val="0"/>
          <w:marTop w:val="0"/>
          <w:marBottom w:val="0"/>
          <w:divBdr>
            <w:top w:val="none" w:sz="0" w:space="0" w:color="auto"/>
            <w:left w:val="none" w:sz="0" w:space="0" w:color="auto"/>
            <w:bottom w:val="none" w:sz="0" w:space="0" w:color="auto"/>
            <w:right w:val="none" w:sz="0" w:space="0" w:color="auto"/>
          </w:divBdr>
          <w:divsChild>
            <w:div w:id="1334529549">
              <w:marLeft w:val="0"/>
              <w:marRight w:val="0"/>
              <w:marTop w:val="0"/>
              <w:marBottom w:val="0"/>
              <w:divBdr>
                <w:top w:val="none" w:sz="0" w:space="0" w:color="auto"/>
                <w:left w:val="none" w:sz="0" w:space="0" w:color="auto"/>
                <w:bottom w:val="none" w:sz="0" w:space="0" w:color="auto"/>
                <w:right w:val="none" w:sz="0" w:space="0" w:color="auto"/>
              </w:divBdr>
            </w:div>
            <w:div w:id="1669090343">
              <w:marLeft w:val="0"/>
              <w:marRight w:val="0"/>
              <w:marTop w:val="0"/>
              <w:marBottom w:val="0"/>
              <w:divBdr>
                <w:top w:val="none" w:sz="0" w:space="0" w:color="auto"/>
                <w:left w:val="none" w:sz="0" w:space="0" w:color="auto"/>
                <w:bottom w:val="none" w:sz="0" w:space="0" w:color="auto"/>
                <w:right w:val="none" w:sz="0" w:space="0" w:color="auto"/>
              </w:divBdr>
            </w:div>
            <w:div w:id="2048334051">
              <w:marLeft w:val="0"/>
              <w:marRight w:val="0"/>
              <w:marTop w:val="0"/>
              <w:marBottom w:val="0"/>
              <w:divBdr>
                <w:top w:val="none" w:sz="0" w:space="0" w:color="auto"/>
                <w:left w:val="none" w:sz="0" w:space="0" w:color="auto"/>
                <w:bottom w:val="none" w:sz="0" w:space="0" w:color="auto"/>
                <w:right w:val="none" w:sz="0" w:space="0" w:color="auto"/>
              </w:divBdr>
            </w:div>
            <w:div w:id="1359357742">
              <w:marLeft w:val="0"/>
              <w:marRight w:val="0"/>
              <w:marTop w:val="0"/>
              <w:marBottom w:val="0"/>
              <w:divBdr>
                <w:top w:val="none" w:sz="0" w:space="0" w:color="auto"/>
                <w:left w:val="none" w:sz="0" w:space="0" w:color="auto"/>
                <w:bottom w:val="none" w:sz="0" w:space="0" w:color="auto"/>
                <w:right w:val="none" w:sz="0" w:space="0" w:color="auto"/>
              </w:divBdr>
            </w:div>
            <w:div w:id="743603074">
              <w:marLeft w:val="0"/>
              <w:marRight w:val="0"/>
              <w:marTop w:val="0"/>
              <w:marBottom w:val="0"/>
              <w:divBdr>
                <w:top w:val="none" w:sz="0" w:space="0" w:color="auto"/>
                <w:left w:val="none" w:sz="0" w:space="0" w:color="auto"/>
                <w:bottom w:val="none" w:sz="0" w:space="0" w:color="auto"/>
                <w:right w:val="none" w:sz="0" w:space="0" w:color="auto"/>
              </w:divBdr>
            </w:div>
          </w:divsChild>
        </w:div>
        <w:div w:id="1171220910">
          <w:marLeft w:val="0"/>
          <w:marRight w:val="0"/>
          <w:marTop w:val="0"/>
          <w:marBottom w:val="0"/>
          <w:divBdr>
            <w:top w:val="none" w:sz="0" w:space="0" w:color="auto"/>
            <w:left w:val="none" w:sz="0" w:space="0" w:color="auto"/>
            <w:bottom w:val="none" w:sz="0" w:space="0" w:color="auto"/>
            <w:right w:val="none" w:sz="0" w:space="0" w:color="auto"/>
          </w:divBdr>
          <w:divsChild>
            <w:div w:id="535891437">
              <w:marLeft w:val="0"/>
              <w:marRight w:val="0"/>
              <w:marTop w:val="0"/>
              <w:marBottom w:val="0"/>
              <w:divBdr>
                <w:top w:val="none" w:sz="0" w:space="0" w:color="auto"/>
                <w:left w:val="none" w:sz="0" w:space="0" w:color="auto"/>
                <w:bottom w:val="none" w:sz="0" w:space="0" w:color="auto"/>
                <w:right w:val="none" w:sz="0" w:space="0" w:color="auto"/>
              </w:divBdr>
            </w:div>
            <w:div w:id="1175221693">
              <w:marLeft w:val="0"/>
              <w:marRight w:val="0"/>
              <w:marTop w:val="0"/>
              <w:marBottom w:val="0"/>
              <w:divBdr>
                <w:top w:val="none" w:sz="0" w:space="0" w:color="auto"/>
                <w:left w:val="none" w:sz="0" w:space="0" w:color="auto"/>
                <w:bottom w:val="none" w:sz="0" w:space="0" w:color="auto"/>
                <w:right w:val="none" w:sz="0" w:space="0" w:color="auto"/>
              </w:divBdr>
            </w:div>
            <w:div w:id="1443307027">
              <w:marLeft w:val="0"/>
              <w:marRight w:val="0"/>
              <w:marTop w:val="0"/>
              <w:marBottom w:val="0"/>
              <w:divBdr>
                <w:top w:val="none" w:sz="0" w:space="0" w:color="auto"/>
                <w:left w:val="none" w:sz="0" w:space="0" w:color="auto"/>
                <w:bottom w:val="none" w:sz="0" w:space="0" w:color="auto"/>
                <w:right w:val="none" w:sz="0" w:space="0" w:color="auto"/>
              </w:divBdr>
            </w:div>
            <w:div w:id="1306665500">
              <w:marLeft w:val="0"/>
              <w:marRight w:val="0"/>
              <w:marTop w:val="0"/>
              <w:marBottom w:val="0"/>
              <w:divBdr>
                <w:top w:val="none" w:sz="0" w:space="0" w:color="auto"/>
                <w:left w:val="none" w:sz="0" w:space="0" w:color="auto"/>
                <w:bottom w:val="none" w:sz="0" w:space="0" w:color="auto"/>
                <w:right w:val="none" w:sz="0" w:space="0" w:color="auto"/>
              </w:divBdr>
            </w:div>
            <w:div w:id="513957413">
              <w:marLeft w:val="0"/>
              <w:marRight w:val="0"/>
              <w:marTop w:val="0"/>
              <w:marBottom w:val="0"/>
              <w:divBdr>
                <w:top w:val="none" w:sz="0" w:space="0" w:color="auto"/>
                <w:left w:val="none" w:sz="0" w:space="0" w:color="auto"/>
                <w:bottom w:val="none" w:sz="0" w:space="0" w:color="auto"/>
                <w:right w:val="none" w:sz="0" w:space="0" w:color="auto"/>
              </w:divBdr>
            </w:div>
          </w:divsChild>
        </w:div>
        <w:div w:id="1144081245">
          <w:marLeft w:val="0"/>
          <w:marRight w:val="0"/>
          <w:marTop w:val="0"/>
          <w:marBottom w:val="0"/>
          <w:divBdr>
            <w:top w:val="none" w:sz="0" w:space="0" w:color="auto"/>
            <w:left w:val="none" w:sz="0" w:space="0" w:color="auto"/>
            <w:bottom w:val="none" w:sz="0" w:space="0" w:color="auto"/>
            <w:right w:val="none" w:sz="0" w:space="0" w:color="auto"/>
          </w:divBdr>
          <w:divsChild>
            <w:div w:id="1861504497">
              <w:marLeft w:val="0"/>
              <w:marRight w:val="0"/>
              <w:marTop w:val="0"/>
              <w:marBottom w:val="0"/>
              <w:divBdr>
                <w:top w:val="none" w:sz="0" w:space="0" w:color="auto"/>
                <w:left w:val="none" w:sz="0" w:space="0" w:color="auto"/>
                <w:bottom w:val="none" w:sz="0" w:space="0" w:color="auto"/>
                <w:right w:val="none" w:sz="0" w:space="0" w:color="auto"/>
              </w:divBdr>
            </w:div>
          </w:divsChild>
        </w:div>
        <w:div w:id="1051148090">
          <w:marLeft w:val="0"/>
          <w:marRight w:val="0"/>
          <w:marTop w:val="0"/>
          <w:marBottom w:val="0"/>
          <w:divBdr>
            <w:top w:val="none" w:sz="0" w:space="0" w:color="auto"/>
            <w:left w:val="none" w:sz="0" w:space="0" w:color="auto"/>
            <w:bottom w:val="none" w:sz="0" w:space="0" w:color="auto"/>
            <w:right w:val="none" w:sz="0" w:space="0" w:color="auto"/>
          </w:divBdr>
        </w:div>
        <w:div w:id="1262300653">
          <w:marLeft w:val="0"/>
          <w:marRight w:val="0"/>
          <w:marTop w:val="0"/>
          <w:marBottom w:val="0"/>
          <w:divBdr>
            <w:top w:val="none" w:sz="0" w:space="0" w:color="auto"/>
            <w:left w:val="none" w:sz="0" w:space="0" w:color="auto"/>
            <w:bottom w:val="none" w:sz="0" w:space="0" w:color="auto"/>
            <w:right w:val="none" w:sz="0" w:space="0" w:color="auto"/>
          </w:divBdr>
          <w:divsChild>
            <w:div w:id="761534351">
              <w:marLeft w:val="-75"/>
              <w:marRight w:val="0"/>
              <w:marTop w:val="30"/>
              <w:marBottom w:val="30"/>
              <w:divBdr>
                <w:top w:val="none" w:sz="0" w:space="0" w:color="auto"/>
                <w:left w:val="none" w:sz="0" w:space="0" w:color="auto"/>
                <w:bottom w:val="none" w:sz="0" w:space="0" w:color="auto"/>
                <w:right w:val="none" w:sz="0" w:space="0" w:color="auto"/>
              </w:divBdr>
              <w:divsChild>
                <w:div w:id="798497309">
                  <w:marLeft w:val="0"/>
                  <w:marRight w:val="0"/>
                  <w:marTop w:val="0"/>
                  <w:marBottom w:val="0"/>
                  <w:divBdr>
                    <w:top w:val="none" w:sz="0" w:space="0" w:color="auto"/>
                    <w:left w:val="none" w:sz="0" w:space="0" w:color="auto"/>
                    <w:bottom w:val="none" w:sz="0" w:space="0" w:color="auto"/>
                    <w:right w:val="none" w:sz="0" w:space="0" w:color="auto"/>
                  </w:divBdr>
                  <w:divsChild>
                    <w:div w:id="520164518">
                      <w:marLeft w:val="0"/>
                      <w:marRight w:val="0"/>
                      <w:marTop w:val="0"/>
                      <w:marBottom w:val="0"/>
                      <w:divBdr>
                        <w:top w:val="none" w:sz="0" w:space="0" w:color="auto"/>
                        <w:left w:val="none" w:sz="0" w:space="0" w:color="auto"/>
                        <w:bottom w:val="none" w:sz="0" w:space="0" w:color="auto"/>
                        <w:right w:val="none" w:sz="0" w:space="0" w:color="auto"/>
                      </w:divBdr>
                    </w:div>
                  </w:divsChild>
                </w:div>
                <w:div w:id="998465294">
                  <w:marLeft w:val="0"/>
                  <w:marRight w:val="0"/>
                  <w:marTop w:val="0"/>
                  <w:marBottom w:val="0"/>
                  <w:divBdr>
                    <w:top w:val="none" w:sz="0" w:space="0" w:color="auto"/>
                    <w:left w:val="none" w:sz="0" w:space="0" w:color="auto"/>
                    <w:bottom w:val="none" w:sz="0" w:space="0" w:color="auto"/>
                    <w:right w:val="none" w:sz="0" w:space="0" w:color="auto"/>
                  </w:divBdr>
                  <w:divsChild>
                    <w:div w:id="1283683965">
                      <w:marLeft w:val="0"/>
                      <w:marRight w:val="0"/>
                      <w:marTop w:val="0"/>
                      <w:marBottom w:val="0"/>
                      <w:divBdr>
                        <w:top w:val="none" w:sz="0" w:space="0" w:color="auto"/>
                        <w:left w:val="none" w:sz="0" w:space="0" w:color="auto"/>
                        <w:bottom w:val="none" w:sz="0" w:space="0" w:color="auto"/>
                        <w:right w:val="none" w:sz="0" w:space="0" w:color="auto"/>
                      </w:divBdr>
                    </w:div>
                  </w:divsChild>
                </w:div>
                <w:div w:id="1617104458">
                  <w:marLeft w:val="0"/>
                  <w:marRight w:val="0"/>
                  <w:marTop w:val="0"/>
                  <w:marBottom w:val="0"/>
                  <w:divBdr>
                    <w:top w:val="none" w:sz="0" w:space="0" w:color="auto"/>
                    <w:left w:val="none" w:sz="0" w:space="0" w:color="auto"/>
                    <w:bottom w:val="none" w:sz="0" w:space="0" w:color="auto"/>
                    <w:right w:val="none" w:sz="0" w:space="0" w:color="auto"/>
                  </w:divBdr>
                  <w:divsChild>
                    <w:div w:id="1168523885">
                      <w:marLeft w:val="0"/>
                      <w:marRight w:val="0"/>
                      <w:marTop w:val="0"/>
                      <w:marBottom w:val="0"/>
                      <w:divBdr>
                        <w:top w:val="none" w:sz="0" w:space="0" w:color="auto"/>
                        <w:left w:val="none" w:sz="0" w:space="0" w:color="auto"/>
                        <w:bottom w:val="none" w:sz="0" w:space="0" w:color="auto"/>
                        <w:right w:val="none" w:sz="0" w:space="0" w:color="auto"/>
                      </w:divBdr>
                    </w:div>
                  </w:divsChild>
                </w:div>
                <w:div w:id="920480911">
                  <w:marLeft w:val="0"/>
                  <w:marRight w:val="0"/>
                  <w:marTop w:val="0"/>
                  <w:marBottom w:val="0"/>
                  <w:divBdr>
                    <w:top w:val="none" w:sz="0" w:space="0" w:color="auto"/>
                    <w:left w:val="none" w:sz="0" w:space="0" w:color="auto"/>
                    <w:bottom w:val="none" w:sz="0" w:space="0" w:color="auto"/>
                    <w:right w:val="none" w:sz="0" w:space="0" w:color="auto"/>
                  </w:divBdr>
                  <w:divsChild>
                    <w:div w:id="834076837">
                      <w:marLeft w:val="0"/>
                      <w:marRight w:val="0"/>
                      <w:marTop w:val="0"/>
                      <w:marBottom w:val="0"/>
                      <w:divBdr>
                        <w:top w:val="none" w:sz="0" w:space="0" w:color="auto"/>
                        <w:left w:val="none" w:sz="0" w:space="0" w:color="auto"/>
                        <w:bottom w:val="none" w:sz="0" w:space="0" w:color="auto"/>
                        <w:right w:val="none" w:sz="0" w:space="0" w:color="auto"/>
                      </w:divBdr>
                    </w:div>
                  </w:divsChild>
                </w:div>
                <w:div w:id="413166986">
                  <w:marLeft w:val="0"/>
                  <w:marRight w:val="0"/>
                  <w:marTop w:val="0"/>
                  <w:marBottom w:val="0"/>
                  <w:divBdr>
                    <w:top w:val="none" w:sz="0" w:space="0" w:color="auto"/>
                    <w:left w:val="none" w:sz="0" w:space="0" w:color="auto"/>
                    <w:bottom w:val="none" w:sz="0" w:space="0" w:color="auto"/>
                    <w:right w:val="none" w:sz="0" w:space="0" w:color="auto"/>
                  </w:divBdr>
                  <w:divsChild>
                    <w:div w:id="1244413680">
                      <w:marLeft w:val="0"/>
                      <w:marRight w:val="0"/>
                      <w:marTop w:val="0"/>
                      <w:marBottom w:val="0"/>
                      <w:divBdr>
                        <w:top w:val="none" w:sz="0" w:space="0" w:color="auto"/>
                        <w:left w:val="none" w:sz="0" w:space="0" w:color="auto"/>
                        <w:bottom w:val="none" w:sz="0" w:space="0" w:color="auto"/>
                        <w:right w:val="none" w:sz="0" w:space="0" w:color="auto"/>
                      </w:divBdr>
                    </w:div>
                  </w:divsChild>
                </w:div>
                <w:div w:id="983241159">
                  <w:marLeft w:val="0"/>
                  <w:marRight w:val="0"/>
                  <w:marTop w:val="0"/>
                  <w:marBottom w:val="0"/>
                  <w:divBdr>
                    <w:top w:val="none" w:sz="0" w:space="0" w:color="auto"/>
                    <w:left w:val="none" w:sz="0" w:space="0" w:color="auto"/>
                    <w:bottom w:val="none" w:sz="0" w:space="0" w:color="auto"/>
                    <w:right w:val="none" w:sz="0" w:space="0" w:color="auto"/>
                  </w:divBdr>
                  <w:divsChild>
                    <w:div w:id="1588155326">
                      <w:marLeft w:val="0"/>
                      <w:marRight w:val="0"/>
                      <w:marTop w:val="0"/>
                      <w:marBottom w:val="0"/>
                      <w:divBdr>
                        <w:top w:val="none" w:sz="0" w:space="0" w:color="auto"/>
                        <w:left w:val="none" w:sz="0" w:space="0" w:color="auto"/>
                        <w:bottom w:val="none" w:sz="0" w:space="0" w:color="auto"/>
                        <w:right w:val="none" w:sz="0" w:space="0" w:color="auto"/>
                      </w:divBdr>
                    </w:div>
                  </w:divsChild>
                </w:div>
                <w:div w:id="1440446117">
                  <w:marLeft w:val="0"/>
                  <w:marRight w:val="0"/>
                  <w:marTop w:val="0"/>
                  <w:marBottom w:val="0"/>
                  <w:divBdr>
                    <w:top w:val="none" w:sz="0" w:space="0" w:color="auto"/>
                    <w:left w:val="none" w:sz="0" w:space="0" w:color="auto"/>
                    <w:bottom w:val="none" w:sz="0" w:space="0" w:color="auto"/>
                    <w:right w:val="none" w:sz="0" w:space="0" w:color="auto"/>
                  </w:divBdr>
                  <w:divsChild>
                    <w:div w:id="409080005">
                      <w:marLeft w:val="0"/>
                      <w:marRight w:val="0"/>
                      <w:marTop w:val="0"/>
                      <w:marBottom w:val="0"/>
                      <w:divBdr>
                        <w:top w:val="none" w:sz="0" w:space="0" w:color="auto"/>
                        <w:left w:val="none" w:sz="0" w:space="0" w:color="auto"/>
                        <w:bottom w:val="none" w:sz="0" w:space="0" w:color="auto"/>
                        <w:right w:val="none" w:sz="0" w:space="0" w:color="auto"/>
                      </w:divBdr>
                    </w:div>
                  </w:divsChild>
                </w:div>
                <w:div w:id="1386294115">
                  <w:marLeft w:val="0"/>
                  <w:marRight w:val="0"/>
                  <w:marTop w:val="0"/>
                  <w:marBottom w:val="0"/>
                  <w:divBdr>
                    <w:top w:val="none" w:sz="0" w:space="0" w:color="auto"/>
                    <w:left w:val="none" w:sz="0" w:space="0" w:color="auto"/>
                    <w:bottom w:val="none" w:sz="0" w:space="0" w:color="auto"/>
                    <w:right w:val="none" w:sz="0" w:space="0" w:color="auto"/>
                  </w:divBdr>
                  <w:divsChild>
                    <w:div w:id="974942448">
                      <w:marLeft w:val="0"/>
                      <w:marRight w:val="0"/>
                      <w:marTop w:val="0"/>
                      <w:marBottom w:val="0"/>
                      <w:divBdr>
                        <w:top w:val="none" w:sz="0" w:space="0" w:color="auto"/>
                        <w:left w:val="none" w:sz="0" w:space="0" w:color="auto"/>
                        <w:bottom w:val="none" w:sz="0" w:space="0" w:color="auto"/>
                        <w:right w:val="none" w:sz="0" w:space="0" w:color="auto"/>
                      </w:divBdr>
                    </w:div>
                  </w:divsChild>
                </w:div>
                <w:div w:id="1860508599">
                  <w:marLeft w:val="0"/>
                  <w:marRight w:val="0"/>
                  <w:marTop w:val="0"/>
                  <w:marBottom w:val="0"/>
                  <w:divBdr>
                    <w:top w:val="none" w:sz="0" w:space="0" w:color="auto"/>
                    <w:left w:val="none" w:sz="0" w:space="0" w:color="auto"/>
                    <w:bottom w:val="none" w:sz="0" w:space="0" w:color="auto"/>
                    <w:right w:val="none" w:sz="0" w:space="0" w:color="auto"/>
                  </w:divBdr>
                  <w:divsChild>
                    <w:div w:id="113795759">
                      <w:marLeft w:val="0"/>
                      <w:marRight w:val="0"/>
                      <w:marTop w:val="0"/>
                      <w:marBottom w:val="0"/>
                      <w:divBdr>
                        <w:top w:val="none" w:sz="0" w:space="0" w:color="auto"/>
                        <w:left w:val="none" w:sz="0" w:space="0" w:color="auto"/>
                        <w:bottom w:val="none" w:sz="0" w:space="0" w:color="auto"/>
                        <w:right w:val="none" w:sz="0" w:space="0" w:color="auto"/>
                      </w:divBdr>
                    </w:div>
                  </w:divsChild>
                </w:div>
                <w:div w:id="259530811">
                  <w:marLeft w:val="0"/>
                  <w:marRight w:val="0"/>
                  <w:marTop w:val="0"/>
                  <w:marBottom w:val="0"/>
                  <w:divBdr>
                    <w:top w:val="none" w:sz="0" w:space="0" w:color="auto"/>
                    <w:left w:val="none" w:sz="0" w:space="0" w:color="auto"/>
                    <w:bottom w:val="none" w:sz="0" w:space="0" w:color="auto"/>
                    <w:right w:val="none" w:sz="0" w:space="0" w:color="auto"/>
                  </w:divBdr>
                  <w:divsChild>
                    <w:div w:id="1006709173">
                      <w:marLeft w:val="0"/>
                      <w:marRight w:val="0"/>
                      <w:marTop w:val="0"/>
                      <w:marBottom w:val="0"/>
                      <w:divBdr>
                        <w:top w:val="none" w:sz="0" w:space="0" w:color="auto"/>
                        <w:left w:val="none" w:sz="0" w:space="0" w:color="auto"/>
                        <w:bottom w:val="none" w:sz="0" w:space="0" w:color="auto"/>
                        <w:right w:val="none" w:sz="0" w:space="0" w:color="auto"/>
                      </w:divBdr>
                    </w:div>
                  </w:divsChild>
                </w:div>
                <w:div w:id="2113552957">
                  <w:marLeft w:val="0"/>
                  <w:marRight w:val="0"/>
                  <w:marTop w:val="0"/>
                  <w:marBottom w:val="0"/>
                  <w:divBdr>
                    <w:top w:val="none" w:sz="0" w:space="0" w:color="auto"/>
                    <w:left w:val="none" w:sz="0" w:space="0" w:color="auto"/>
                    <w:bottom w:val="none" w:sz="0" w:space="0" w:color="auto"/>
                    <w:right w:val="none" w:sz="0" w:space="0" w:color="auto"/>
                  </w:divBdr>
                  <w:divsChild>
                    <w:div w:id="2109497090">
                      <w:marLeft w:val="0"/>
                      <w:marRight w:val="0"/>
                      <w:marTop w:val="0"/>
                      <w:marBottom w:val="0"/>
                      <w:divBdr>
                        <w:top w:val="none" w:sz="0" w:space="0" w:color="auto"/>
                        <w:left w:val="none" w:sz="0" w:space="0" w:color="auto"/>
                        <w:bottom w:val="none" w:sz="0" w:space="0" w:color="auto"/>
                        <w:right w:val="none" w:sz="0" w:space="0" w:color="auto"/>
                      </w:divBdr>
                    </w:div>
                  </w:divsChild>
                </w:div>
                <w:div w:id="751438122">
                  <w:marLeft w:val="0"/>
                  <w:marRight w:val="0"/>
                  <w:marTop w:val="0"/>
                  <w:marBottom w:val="0"/>
                  <w:divBdr>
                    <w:top w:val="none" w:sz="0" w:space="0" w:color="auto"/>
                    <w:left w:val="none" w:sz="0" w:space="0" w:color="auto"/>
                    <w:bottom w:val="none" w:sz="0" w:space="0" w:color="auto"/>
                    <w:right w:val="none" w:sz="0" w:space="0" w:color="auto"/>
                  </w:divBdr>
                  <w:divsChild>
                    <w:div w:id="1046683675">
                      <w:marLeft w:val="0"/>
                      <w:marRight w:val="0"/>
                      <w:marTop w:val="0"/>
                      <w:marBottom w:val="0"/>
                      <w:divBdr>
                        <w:top w:val="none" w:sz="0" w:space="0" w:color="auto"/>
                        <w:left w:val="none" w:sz="0" w:space="0" w:color="auto"/>
                        <w:bottom w:val="none" w:sz="0" w:space="0" w:color="auto"/>
                        <w:right w:val="none" w:sz="0" w:space="0" w:color="auto"/>
                      </w:divBdr>
                    </w:div>
                  </w:divsChild>
                </w:div>
                <w:div w:id="1787381219">
                  <w:marLeft w:val="0"/>
                  <w:marRight w:val="0"/>
                  <w:marTop w:val="0"/>
                  <w:marBottom w:val="0"/>
                  <w:divBdr>
                    <w:top w:val="none" w:sz="0" w:space="0" w:color="auto"/>
                    <w:left w:val="none" w:sz="0" w:space="0" w:color="auto"/>
                    <w:bottom w:val="none" w:sz="0" w:space="0" w:color="auto"/>
                    <w:right w:val="none" w:sz="0" w:space="0" w:color="auto"/>
                  </w:divBdr>
                  <w:divsChild>
                    <w:div w:id="175194853">
                      <w:marLeft w:val="0"/>
                      <w:marRight w:val="0"/>
                      <w:marTop w:val="0"/>
                      <w:marBottom w:val="0"/>
                      <w:divBdr>
                        <w:top w:val="none" w:sz="0" w:space="0" w:color="auto"/>
                        <w:left w:val="none" w:sz="0" w:space="0" w:color="auto"/>
                        <w:bottom w:val="none" w:sz="0" w:space="0" w:color="auto"/>
                        <w:right w:val="none" w:sz="0" w:space="0" w:color="auto"/>
                      </w:divBdr>
                    </w:div>
                  </w:divsChild>
                </w:div>
                <w:div w:id="752896890">
                  <w:marLeft w:val="0"/>
                  <w:marRight w:val="0"/>
                  <w:marTop w:val="0"/>
                  <w:marBottom w:val="0"/>
                  <w:divBdr>
                    <w:top w:val="none" w:sz="0" w:space="0" w:color="auto"/>
                    <w:left w:val="none" w:sz="0" w:space="0" w:color="auto"/>
                    <w:bottom w:val="none" w:sz="0" w:space="0" w:color="auto"/>
                    <w:right w:val="none" w:sz="0" w:space="0" w:color="auto"/>
                  </w:divBdr>
                  <w:divsChild>
                    <w:div w:id="818032101">
                      <w:marLeft w:val="0"/>
                      <w:marRight w:val="0"/>
                      <w:marTop w:val="0"/>
                      <w:marBottom w:val="0"/>
                      <w:divBdr>
                        <w:top w:val="none" w:sz="0" w:space="0" w:color="auto"/>
                        <w:left w:val="none" w:sz="0" w:space="0" w:color="auto"/>
                        <w:bottom w:val="none" w:sz="0" w:space="0" w:color="auto"/>
                        <w:right w:val="none" w:sz="0" w:space="0" w:color="auto"/>
                      </w:divBdr>
                    </w:div>
                  </w:divsChild>
                </w:div>
                <w:div w:id="135270070">
                  <w:marLeft w:val="0"/>
                  <w:marRight w:val="0"/>
                  <w:marTop w:val="0"/>
                  <w:marBottom w:val="0"/>
                  <w:divBdr>
                    <w:top w:val="none" w:sz="0" w:space="0" w:color="auto"/>
                    <w:left w:val="none" w:sz="0" w:space="0" w:color="auto"/>
                    <w:bottom w:val="none" w:sz="0" w:space="0" w:color="auto"/>
                    <w:right w:val="none" w:sz="0" w:space="0" w:color="auto"/>
                  </w:divBdr>
                  <w:divsChild>
                    <w:div w:id="605388068">
                      <w:marLeft w:val="0"/>
                      <w:marRight w:val="0"/>
                      <w:marTop w:val="0"/>
                      <w:marBottom w:val="0"/>
                      <w:divBdr>
                        <w:top w:val="none" w:sz="0" w:space="0" w:color="auto"/>
                        <w:left w:val="none" w:sz="0" w:space="0" w:color="auto"/>
                        <w:bottom w:val="none" w:sz="0" w:space="0" w:color="auto"/>
                        <w:right w:val="none" w:sz="0" w:space="0" w:color="auto"/>
                      </w:divBdr>
                    </w:div>
                  </w:divsChild>
                </w:div>
                <w:div w:id="1962571354">
                  <w:marLeft w:val="0"/>
                  <w:marRight w:val="0"/>
                  <w:marTop w:val="0"/>
                  <w:marBottom w:val="0"/>
                  <w:divBdr>
                    <w:top w:val="none" w:sz="0" w:space="0" w:color="auto"/>
                    <w:left w:val="none" w:sz="0" w:space="0" w:color="auto"/>
                    <w:bottom w:val="none" w:sz="0" w:space="0" w:color="auto"/>
                    <w:right w:val="none" w:sz="0" w:space="0" w:color="auto"/>
                  </w:divBdr>
                  <w:divsChild>
                    <w:div w:id="1679698293">
                      <w:marLeft w:val="0"/>
                      <w:marRight w:val="0"/>
                      <w:marTop w:val="0"/>
                      <w:marBottom w:val="0"/>
                      <w:divBdr>
                        <w:top w:val="none" w:sz="0" w:space="0" w:color="auto"/>
                        <w:left w:val="none" w:sz="0" w:space="0" w:color="auto"/>
                        <w:bottom w:val="none" w:sz="0" w:space="0" w:color="auto"/>
                        <w:right w:val="none" w:sz="0" w:space="0" w:color="auto"/>
                      </w:divBdr>
                    </w:div>
                  </w:divsChild>
                </w:div>
                <w:div w:id="247816334">
                  <w:marLeft w:val="0"/>
                  <w:marRight w:val="0"/>
                  <w:marTop w:val="0"/>
                  <w:marBottom w:val="0"/>
                  <w:divBdr>
                    <w:top w:val="none" w:sz="0" w:space="0" w:color="auto"/>
                    <w:left w:val="none" w:sz="0" w:space="0" w:color="auto"/>
                    <w:bottom w:val="none" w:sz="0" w:space="0" w:color="auto"/>
                    <w:right w:val="none" w:sz="0" w:space="0" w:color="auto"/>
                  </w:divBdr>
                  <w:divsChild>
                    <w:div w:id="1991710712">
                      <w:marLeft w:val="0"/>
                      <w:marRight w:val="0"/>
                      <w:marTop w:val="0"/>
                      <w:marBottom w:val="0"/>
                      <w:divBdr>
                        <w:top w:val="none" w:sz="0" w:space="0" w:color="auto"/>
                        <w:left w:val="none" w:sz="0" w:space="0" w:color="auto"/>
                        <w:bottom w:val="none" w:sz="0" w:space="0" w:color="auto"/>
                        <w:right w:val="none" w:sz="0" w:space="0" w:color="auto"/>
                      </w:divBdr>
                    </w:div>
                  </w:divsChild>
                </w:div>
                <w:div w:id="344943931">
                  <w:marLeft w:val="0"/>
                  <w:marRight w:val="0"/>
                  <w:marTop w:val="0"/>
                  <w:marBottom w:val="0"/>
                  <w:divBdr>
                    <w:top w:val="none" w:sz="0" w:space="0" w:color="auto"/>
                    <w:left w:val="none" w:sz="0" w:space="0" w:color="auto"/>
                    <w:bottom w:val="none" w:sz="0" w:space="0" w:color="auto"/>
                    <w:right w:val="none" w:sz="0" w:space="0" w:color="auto"/>
                  </w:divBdr>
                  <w:divsChild>
                    <w:div w:id="1248729517">
                      <w:marLeft w:val="0"/>
                      <w:marRight w:val="0"/>
                      <w:marTop w:val="0"/>
                      <w:marBottom w:val="0"/>
                      <w:divBdr>
                        <w:top w:val="none" w:sz="0" w:space="0" w:color="auto"/>
                        <w:left w:val="none" w:sz="0" w:space="0" w:color="auto"/>
                        <w:bottom w:val="none" w:sz="0" w:space="0" w:color="auto"/>
                        <w:right w:val="none" w:sz="0" w:space="0" w:color="auto"/>
                      </w:divBdr>
                    </w:div>
                  </w:divsChild>
                </w:div>
                <w:div w:id="853373822">
                  <w:marLeft w:val="0"/>
                  <w:marRight w:val="0"/>
                  <w:marTop w:val="0"/>
                  <w:marBottom w:val="0"/>
                  <w:divBdr>
                    <w:top w:val="none" w:sz="0" w:space="0" w:color="auto"/>
                    <w:left w:val="none" w:sz="0" w:space="0" w:color="auto"/>
                    <w:bottom w:val="none" w:sz="0" w:space="0" w:color="auto"/>
                    <w:right w:val="none" w:sz="0" w:space="0" w:color="auto"/>
                  </w:divBdr>
                  <w:divsChild>
                    <w:div w:id="136537663">
                      <w:marLeft w:val="0"/>
                      <w:marRight w:val="0"/>
                      <w:marTop w:val="0"/>
                      <w:marBottom w:val="0"/>
                      <w:divBdr>
                        <w:top w:val="none" w:sz="0" w:space="0" w:color="auto"/>
                        <w:left w:val="none" w:sz="0" w:space="0" w:color="auto"/>
                        <w:bottom w:val="none" w:sz="0" w:space="0" w:color="auto"/>
                        <w:right w:val="none" w:sz="0" w:space="0" w:color="auto"/>
                      </w:divBdr>
                    </w:div>
                  </w:divsChild>
                </w:div>
                <w:div w:id="1753039132">
                  <w:marLeft w:val="0"/>
                  <w:marRight w:val="0"/>
                  <w:marTop w:val="0"/>
                  <w:marBottom w:val="0"/>
                  <w:divBdr>
                    <w:top w:val="none" w:sz="0" w:space="0" w:color="auto"/>
                    <w:left w:val="none" w:sz="0" w:space="0" w:color="auto"/>
                    <w:bottom w:val="none" w:sz="0" w:space="0" w:color="auto"/>
                    <w:right w:val="none" w:sz="0" w:space="0" w:color="auto"/>
                  </w:divBdr>
                  <w:divsChild>
                    <w:div w:id="1095976270">
                      <w:marLeft w:val="0"/>
                      <w:marRight w:val="0"/>
                      <w:marTop w:val="0"/>
                      <w:marBottom w:val="0"/>
                      <w:divBdr>
                        <w:top w:val="none" w:sz="0" w:space="0" w:color="auto"/>
                        <w:left w:val="none" w:sz="0" w:space="0" w:color="auto"/>
                        <w:bottom w:val="none" w:sz="0" w:space="0" w:color="auto"/>
                        <w:right w:val="none" w:sz="0" w:space="0" w:color="auto"/>
                      </w:divBdr>
                    </w:div>
                  </w:divsChild>
                </w:div>
                <w:div w:id="774835900">
                  <w:marLeft w:val="0"/>
                  <w:marRight w:val="0"/>
                  <w:marTop w:val="0"/>
                  <w:marBottom w:val="0"/>
                  <w:divBdr>
                    <w:top w:val="none" w:sz="0" w:space="0" w:color="auto"/>
                    <w:left w:val="none" w:sz="0" w:space="0" w:color="auto"/>
                    <w:bottom w:val="none" w:sz="0" w:space="0" w:color="auto"/>
                    <w:right w:val="none" w:sz="0" w:space="0" w:color="auto"/>
                  </w:divBdr>
                  <w:divsChild>
                    <w:div w:id="1811360779">
                      <w:marLeft w:val="0"/>
                      <w:marRight w:val="0"/>
                      <w:marTop w:val="0"/>
                      <w:marBottom w:val="0"/>
                      <w:divBdr>
                        <w:top w:val="none" w:sz="0" w:space="0" w:color="auto"/>
                        <w:left w:val="none" w:sz="0" w:space="0" w:color="auto"/>
                        <w:bottom w:val="none" w:sz="0" w:space="0" w:color="auto"/>
                        <w:right w:val="none" w:sz="0" w:space="0" w:color="auto"/>
                      </w:divBdr>
                    </w:div>
                  </w:divsChild>
                </w:div>
                <w:div w:id="16084804">
                  <w:marLeft w:val="0"/>
                  <w:marRight w:val="0"/>
                  <w:marTop w:val="0"/>
                  <w:marBottom w:val="0"/>
                  <w:divBdr>
                    <w:top w:val="none" w:sz="0" w:space="0" w:color="auto"/>
                    <w:left w:val="none" w:sz="0" w:space="0" w:color="auto"/>
                    <w:bottom w:val="none" w:sz="0" w:space="0" w:color="auto"/>
                    <w:right w:val="none" w:sz="0" w:space="0" w:color="auto"/>
                  </w:divBdr>
                  <w:divsChild>
                    <w:div w:id="1082218449">
                      <w:marLeft w:val="0"/>
                      <w:marRight w:val="0"/>
                      <w:marTop w:val="0"/>
                      <w:marBottom w:val="0"/>
                      <w:divBdr>
                        <w:top w:val="none" w:sz="0" w:space="0" w:color="auto"/>
                        <w:left w:val="none" w:sz="0" w:space="0" w:color="auto"/>
                        <w:bottom w:val="none" w:sz="0" w:space="0" w:color="auto"/>
                        <w:right w:val="none" w:sz="0" w:space="0" w:color="auto"/>
                      </w:divBdr>
                    </w:div>
                  </w:divsChild>
                </w:div>
                <w:div w:id="1187910369">
                  <w:marLeft w:val="0"/>
                  <w:marRight w:val="0"/>
                  <w:marTop w:val="0"/>
                  <w:marBottom w:val="0"/>
                  <w:divBdr>
                    <w:top w:val="none" w:sz="0" w:space="0" w:color="auto"/>
                    <w:left w:val="none" w:sz="0" w:space="0" w:color="auto"/>
                    <w:bottom w:val="none" w:sz="0" w:space="0" w:color="auto"/>
                    <w:right w:val="none" w:sz="0" w:space="0" w:color="auto"/>
                  </w:divBdr>
                  <w:divsChild>
                    <w:div w:id="459493176">
                      <w:marLeft w:val="0"/>
                      <w:marRight w:val="0"/>
                      <w:marTop w:val="0"/>
                      <w:marBottom w:val="0"/>
                      <w:divBdr>
                        <w:top w:val="none" w:sz="0" w:space="0" w:color="auto"/>
                        <w:left w:val="none" w:sz="0" w:space="0" w:color="auto"/>
                        <w:bottom w:val="none" w:sz="0" w:space="0" w:color="auto"/>
                        <w:right w:val="none" w:sz="0" w:space="0" w:color="auto"/>
                      </w:divBdr>
                    </w:div>
                  </w:divsChild>
                </w:div>
                <w:div w:id="259140400">
                  <w:marLeft w:val="0"/>
                  <w:marRight w:val="0"/>
                  <w:marTop w:val="0"/>
                  <w:marBottom w:val="0"/>
                  <w:divBdr>
                    <w:top w:val="none" w:sz="0" w:space="0" w:color="auto"/>
                    <w:left w:val="none" w:sz="0" w:space="0" w:color="auto"/>
                    <w:bottom w:val="none" w:sz="0" w:space="0" w:color="auto"/>
                    <w:right w:val="none" w:sz="0" w:space="0" w:color="auto"/>
                  </w:divBdr>
                  <w:divsChild>
                    <w:div w:id="1542592517">
                      <w:marLeft w:val="0"/>
                      <w:marRight w:val="0"/>
                      <w:marTop w:val="0"/>
                      <w:marBottom w:val="0"/>
                      <w:divBdr>
                        <w:top w:val="none" w:sz="0" w:space="0" w:color="auto"/>
                        <w:left w:val="none" w:sz="0" w:space="0" w:color="auto"/>
                        <w:bottom w:val="none" w:sz="0" w:space="0" w:color="auto"/>
                        <w:right w:val="none" w:sz="0" w:space="0" w:color="auto"/>
                      </w:divBdr>
                    </w:div>
                  </w:divsChild>
                </w:div>
                <w:div w:id="438917670">
                  <w:marLeft w:val="0"/>
                  <w:marRight w:val="0"/>
                  <w:marTop w:val="0"/>
                  <w:marBottom w:val="0"/>
                  <w:divBdr>
                    <w:top w:val="none" w:sz="0" w:space="0" w:color="auto"/>
                    <w:left w:val="none" w:sz="0" w:space="0" w:color="auto"/>
                    <w:bottom w:val="none" w:sz="0" w:space="0" w:color="auto"/>
                    <w:right w:val="none" w:sz="0" w:space="0" w:color="auto"/>
                  </w:divBdr>
                  <w:divsChild>
                    <w:div w:id="1392994385">
                      <w:marLeft w:val="0"/>
                      <w:marRight w:val="0"/>
                      <w:marTop w:val="0"/>
                      <w:marBottom w:val="0"/>
                      <w:divBdr>
                        <w:top w:val="none" w:sz="0" w:space="0" w:color="auto"/>
                        <w:left w:val="none" w:sz="0" w:space="0" w:color="auto"/>
                        <w:bottom w:val="none" w:sz="0" w:space="0" w:color="auto"/>
                        <w:right w:val="none" w:sz="0" w:space="0" w:color="auto"/>
                      </w:divBdr>
                    </w:div>
                  </w:divsChild>
                </w:div>
                <w:div w:id="1466118281">
                  <w:marLeft w:val="0"/>
                  <w:marRight w:val="0"/>
                  <w:marTop w:val="0"/>
                  <w:marBottom w:val="0"/>
                  <w:divBdr>
                    <w:top w:val="none" w:sz="0" w:space="0" w:color="auto"/>
                    <w:left w:val="none" w:sz="0" w:space="0" w:color="auto"/>
                    <w:bottom w:val="none" w:sz="0" w:space="0" w:color="auto"/>
                    <w:right w:val="none" w:sz="0" w:space="0" w:color="auto"/>
                  </w:divBdr>
                  <w:divsChild>
                    <w:div w:id="70079563">
                      <w:marLeft w:val="0"/>
                      <w:marRight w:val="0"/>
                      <w:marTop w:val="0"/>
                      <w:marBottom w:val="0"/>
                      <w:divBdr>
                        <w:top w:val="none" w:sz="0" w:space="0" w:color="auto"/>
                        <w:left w:val="none" w:sz="0" w:space="0" w:color="auto"/>
                        <w:bottom w:val="none" w:sz="0" w:space="0" w:color="auto"/>
                        <w:right w:val="none" w:sz="0" w:space="0" w:color="auto"/>
                      </w:divBdr>
                    </w:div>
                  </w:divsChild>
                </w:div>
                <w:div w:id="1251159193">
                  <w:marLeft w:val="0"/>
                  <w:marRight w:val="0"/>
                  <w:marTop w:val="0"/>
                  <w:marBottom w:val="0"/>
                  <w:divBdr>
                    <w:top w:val="none" w:sz="0" w:space="0" w:color="auto"/>
                    <w:left w:val="none" w:sz="0" w:space="0" w:color="auto"/>
                    <w:bottom w:val="none" w:sz="0" w:space="0" w:color="auto"/>
                    <w:right w:val="none" w:sz="0" w:space="0" w:color="auto"/>
                  </w:divBdr>
                  <w:divsChild>
                    <w:div w:id="104034671">
                      <w:marLeft w:val="0"/>
                      <w:marRight w:val="0"/>
                      <w:marTop w:val="0"/>
                      <w:marBottom w:val="0"/>
                      <w:divBdr>
                        <w:top w:val="none" w:sz="0" w:space="0" w:color="auto"/>
                        <w:left w:val="none" w:sz="0" w:space="0" w:color="auto"/>
                        <w:bottom w:val="none" w:sz="0" w:space="0" w:color="auto"/>
                        <w:right w:val="none" w:sz="0" w:space="0" w:color="auto"/>
                      </w:divBdr>
                    </w:div>
                  </w:divsChild>
                </w:div>
                <w:div w:id="186526795">
                  <w:marLeft w:val="0"/>
                  <w:marRight w:val="0"/>
                  <w:marTop w:val="0"/>
                  <w:marBottom w:val="0"/>
                  <w:divBdr>
                    <w:top w:val="none" w:sz="0" w:space="0" w:color="auto"/>
                    <w:left w:val="none" w:sz="0" w:space="0" w:color="auto"/>
                    <w:bottom w:val="none" w:sz="0" w:space="0" w:color="auto"/>
                    <w:right w:val="none" w:sz="0" w:space="0" w:color="auto"/>
                  </w:divBdr>
                  <w:divsChild>
                    <w:div w:id="1843274304">
                      <w:marLeft w:val="0"/>
                      <w:marRight w:val="0"/>
                      <w:marTop w:val="0"/>
                      <w:marBottom w:val="0"/>
                      <w:divBdr>
                        <w:top w:val="none" w:sz="0" w:space="0" w:color="auto"/>
                        <w:left w:val="none" w:sz="0" w:space="0" w:color="auto"/>
                        <w:bottom w:val="none" w:sz="0" w:space="0" w:color="auto"/>
                        <w:right w:val="none" w:sz="0" w:space="0" w:color="auto"/>
                      </w:divBdr>
                    </w:div>
                  </w:divsChild>
                </w:div>
                <w:div w:id="1184974816">
                  <w:marLeft w:val="0"/>
                  <w:marRight w:val="0"/>
                  <w:marTop w:val="0"/>
                  <w:marBottom w:val="0"/>
                  <w:divBdr>
                    <w:top w:val="none" w:sz="0" w:space="0" w:color="auto"/>
                    <w:left w:val="none" w:sz="0" w:space="0" w:color="auto"/>
                    <w:bottom w:val="none" w:sz="0" w:space="0" w:color="auto"/>
                    <w:right w:val="none" w:sz="0" w:space="0" w:color="auto"/>
                  </w:divBdr>
                  <w:divsChild>
                    <w:div w:id="1072655516">
                      <w:marLeft w:val="0"/>
                      <w:marRight w:val="0"/>
                      <w:marTop w:val="0"/>
                      <w:marBottom w:val="0"/>
                      <w:divBdr>
                        <w:top w:val="none" w:sz="0" w:space="0" w:color="auto"/>
                        <w:left w:val="none" w:sz="0" w:space="0" w:color="auto"/>
                        <w:bottom w:val="none" w:sz="0" w:space="0" w:color="auto"/>
                        <w:right w:val="none" w:sz="0" w:space="0" w:color="auto"/>
                      </w:divBdr>
                    </w:div>
                  </w:divsChild>
                </w:div>
                <w:div w:id="1919629722">
                  <w:marLeft w:val="0"/>
                  <w:marRight w:val="0"/>
                  <w:marTop w:val="0"/>
                  <w:marBottom w:val="0"/>
                  <w:divBdr>
                    <w:top w:val="none" w:sz="0" w:space="0" w:color="auto"/>
                    <w:left w:val="none" w:sz="0" w:space="0" w:color="auto"/>
                    <w:bottom w:val="none" w:sz="0" w:space="0" w:color="auto"/>
                    <w:right w:val="none" w:sz="0" w:space="0" w:color="auto"/>
                  </w:divBdr>
                  <w:divsChild>
                    <w:div w:id="2068063578">
                      <w:marLeft w:val="0"/>
                      <w:marRight w:val="0"/>
                      <w:marTop w:val="0"/>
                      <w:marBottom w:val="0"/>
                      <w:divBdr>
                        <w:top w:val="none" w:sz="0" w:space="0" w:color="auto"/>
                        <w:left w:val="none" w:sz="0" w:space="0" w:color="auto"/>
                        <w:bottom w:val="none" w:sz="0" w:space="0" w:color="auto"/>
                        <w:right w:val="none" w:sz="0" w:space="0" w:color="auto"/>
                      </w:divBdr>
                    </w:div>
                  </w:divsChild>
                </w:div>
                <w:div w:id="1437021960">
                  <w:marLeft w:val="0"/>
                  <w:marRight w:val="0"/>
                  <w:marTop w:val="0"/>
                  <w:marBottom w:val="0"/>
                  <w:divBdr>
                    <w:top w:val="none" w:sz="0" w:space="0" w:color="auto"/>
                    <w:left w:val="none" w:sz="0" w:space="0" w:color="auto"/>
                    <w:bottom w:val="none" w:sz="0" w:space="0" w:color="auto"/>
                    <w:right w:val="none" w:sz="0" w:space="0" w:color="auto"/>
                  </w:divBdr>
                  <w:divsChild>
                    <w:div w:id="1958754994">
                      <w:marLeft w:val="0"/>
                      <w:marRight w:val="0"/>
                      <w:marTop w:val="0"/>
                      <w:marBottom w:val="0"/>
                      <w:divBdr>
                        <w:top w:val="none" w:sz="0" w:space="0" w:color="auto"/>
                        <w:left w:val="none" w:sz="0" w:space="0" w:color="auto"/>
                        <w:bottom w:val="none" w:sz="0" w:space="0" w:color="auto"/>
                        <w:right w:val="none" w:sz="0" w:space="0" w:color="auto"/>
                      </w:divBdr>
                    </w:div>
                  </w:divsChild>
                </w:div>
                <w:div w:id="1520465397">
                  <w:marLeft w:val="0"/>
                  <w:marRight w:val="0"/>
                  <w:marTop w:val="0"/>
                  <w:marBottom w:val="0"/>
                  <w:divBdr>
                    <w:top w:val="none" w:sz="0" w:space="0" w:color="auto"/>
                    <w:left w:val="none" w:sz="0" w:space="0" w:color="auto"/>
                    <w:bottom w:val="none" w:sz="0" w:space="0" w:color="auto"/>
                    <w:right w:val="none" w:sz="0" w:space="0" w:color="auto"/>
                  </w:divBdr>
                  <w:divsChild>
                    <w:div w:id="1413430782">
                      <w:marLeft w:val="0"/>
                      <w:marRight w:val="0"/>
                      <w:marTop w:val="0"/>
                      <w:marBottom w:val="0"/>
                      <w:divBdr>
                        <w:top w:val="none" w:sz="0" w:space="0" w:color="auto"/>
                        <w:left w:val="none" w:sz="0" w:space="0" w:color="auto"/>
                        <w:bottom w:val="none" w:sz="0" w:space="0" w:color="auto"/>
                        <w:right w:val="none" w:sz="0" w:space="0" w:color="auto"/>
                      </w:divBdr>
                    </w:div>
                  </w:divsChild>
                </w:div>
                <w:div w:id="1953170696">
                  <w:marLeft w:val="0"/>
                  <w:marRight w:val="0"/>
                  <w:marTop w:val="0"/>
                  <w:marBottom w:val="0"/>
                  <w:divBdr>
                    <w:top w:val="none" w:sz="0" w:space="0" w:color="auto"/>
                    <w:left w:val="none" w:sz="0" w:space="0" w:color="auto"/>
                    <w:bottom w:val="none" w:sz="0" w:space="0" w:color="auto"/>
                    <w:right w:val="none" w:sz="0" w:space="0" w:color="auto"/>
                  </w:divBdr>
                  <w:divsChild>
                    <w:div w:id="1379013483">
                      <w:marLeft w:val="0"/>
                      <w:marRight w:val="0"/>
                      <w:marTop w:val="0"/>
                      <w:marBottom w:val="0"/>
                      <w:divBdr>
                        <w:top w:val="none" w:sz="0" w:space="0" w:color="auto"/>
                        <w:left w:val="none" w:sz="0" w:space="0" w:color="auto"/>
                        <w:bottom w:val="none" w:sz="0" w:space="0" w:color="auto"/>
                        <w:right w:val="none" w:sz="0" w:space="0" w:color="auto"/>
                      </w:divBdr>
                    </w:div>
                  </w:divsChild>
                </w:div>
                <w:div w:id="823619532">
                  <w:marLeft w:val="0"/>
                  <w:marRight w:val="0"/>
                  <w:marTop w:val="0"/>
                  <w:marBottom w:val="0"/>
                  <w:divBdr>
                    <w:top w:val="none" w:sz="0" w:space="0" w:color="auto"/>
                    <w:left w:val="none" w:sz="0" w:space="0" w:color="auto"/>
                    <w:bottom w:val="none" w:sz="0" w:space="0" w:color="auto"/>
                    <w:right w:val="none" w:sz="0" w:space="0" w:color="auto"/>
                  </w:divBdr>
                  <w:divsChild>
                    <w:div w:id="324741995">
                      <w:marLeft w:val="0"/>
                      <w:marRight w:val="0"/>
                      <w:marTop w:val="0"/>
                      <w:marBottom w:val="0"/>
                      <w:divBdr>
                        <w:top w:val="none" w:sz="0" w:space="0" w:color="auto"/>
                        <w:left w:val="none" w:sz="0" w:space="0" w:color="auto"/>
                        <w:bottom w:val="none" w:sz="0" w:space="0" w:color="auto"/>
                        <w:right w:val="none" w:sz="0" w:space="0" w:color="auto"/>
                      </w:divBdr>
                    </w:div>
                  </w:divsChild>
                </w:div>
                <w:div w:id="601650796">
                  <w:marLeft w:val="0"/>
                  <w:marRight w:val="0"/>
                  <w:marTop w:val="0"/>
                  <w:marBottom w:val="0"/>
                  <w:divBdr>
                    <w:top w:val="none" w:sz="0" w:space="0" w:color="auto"/>
                    <w:left w:val="none" w:sz="0" w:space="0" w:color="auto"/>
                    <w:bottom w:val="none" w:sz="0" w:space="0" w:color="auto"/>
                    <w:right w:val="none" w:sz="0" w:space="0" w:color="auto"/>
                  </w:divBdr>
                  <w:divsChild>
                    <w:div w:id="368916335">
                      <w:marLeft w:val="0"/>
                      <w:marRight w:val="0"/>
                      <w:marTop w:val="0"/>
                      <w:marBottom w:val="0"/>
                      <w:divBdr>
                        <w:top w:val="none" w:sz="0" w:space="0" w:color="auto"/>
                        <w:left w:val="none" w:sz="0" w:space="0" w:color="auto"/>
                        <w:bottom w:val="none" w:sz="0" w:space="0" w:color="auto"/>
                        <w:right w:val="none" w:sz="0" w:space="0" w:color="auto"/>
                      </w:divBdr>
                    </w:div>
                  </w:divsChild>
                </w:div>
                <w:div w:id="660694591">
                  <w:marLeft w:val="0"/>
                  <w:marRight w:val="0"/>
                  <w:marTop w:val="0"/>
                  <w:marBottom w:val="0"/>
                  <w:divBdr>
                    <w:top w:val="none" w:sz="0" w:space="0" w:color="auto"/>
                    <w:left w:val="none" w:sz="0" w:space="0" w:color="auto"/>
                    <w:bottom w:val="none" w:sz="0" w:space="0" w:color="auto"/>
                    <w:right w:val="none" w:sz="0" w:space="0" w:color="auto"/>
                  </w:divBdr>
                  <w:divsChild>
                    <w:div w:id="782309122">
                      <w:marLeft w:val="0"/>
                      <w:marRight w:val="0"/>
                      <w:marTop w:val="0"/>
                      <w:marBottom w:val="0"/>
                      <w:divBdr>
                        <w:top w:val="none" w:sz="0" w:space="0" w:color="auto"/>
                        <w:left w:val="none" w:sz="0" w:space="0" w:color="auto"/>
                        <w:bottom w:val="none" w:sz="0" w:space="0" w:color="auto"/>
                        <w:right w:val="none" w:sz="0" w:space="0" w:color="auto"/>
                      </w:divBdr>
                    </w:div>
                  </w:divsChild>
                </w:div>
                <w:div w:id="1898592110">
                  <w:marLeft w:val="0"/>
                  <w:marRight w:val="0"/>
                  <w:marTop w:val="0"/>
                  <w:marBottom w:val="0"/>
                  <w:divBdr>
                    <w:top w:val="none" w:sz="0" w:space="0" w:color="auto"/>
                    <w:left w:val="none" w:sz="0" w:space="0" w:color="auto"/>
                    <w:bottom w:val="none" w:sz="0" w:space="0" w:color="auto"/>
                    <w:right w:val="none" w:sz="0" w:space="0" w:color="auto"/>
                  </w:divBdr>
                  <w:divsChild>
                    <w:div w:id="329718475">
                      <w:marLeft w:val="0"/>
                      <w:marRight w:val="0"/>
                      <w:marTop w:val="0"/>
                      <w:marBottom w:val="0"/>
                      <w:divBdr>
                        <w:top w:val="none" w:sz="0" w:space="0" w:color="auto"/>
                        <w:left w:val="none" w:sz="0" w:space="0" w:color="auto"/>
                        <w:bottom w:val="none" w:sz="0" w:space="0" w:color="auto"/>
                        <w:right w:val="none" w:sz="0" w:space="0" w:color="auto"/>
                      </w:divBdr>
                    </w:div>
                  </w:divsChild>
                </w:div>
                <w:div w:id="122043441">
                  <w:marLeft w:val="0"/>
                  <w:marRight w:val="0"/>
                  <w:marTop w:val="0"/>
                  <w:marBottom w:val="0"/>
                  <w:divBdr>
                    <w:top w:val="none" w:sz="0" w:space="0" w:color="auto"/>
                    <w:left w:val="none" w:sz="0" w:space="0" w:color="auto"/>
                    <w:bottom w:val="none" w:sz="0" w:space="0" w:color="auto"/>
                    <w:right w:val="none" w:sz="0" w:space="0" w:color="auto"/>
                  </w:divBdr>
                  <w:divsChild>
                    <w:div w:id="152835907">
                      <w:marLeft w:val="0"/>
                      <w:marRight w:val="0"/>
                      <w:marTop w:val="0"/>
                      <w:marBottom w:val="0"/>
                      <w:divBdr>
                        <w:top w:val="none" w:sz="0" w:space="0" w:color="auto"/>
                        <w:left w:val="none" w:sz="0" w:space="0" w:color="auto"/>
                        <w:bottom w:val="none" w:sz="0" w:space="0" w:color="auto"/>
                        <w:right w:val="none" w:sz="0" w:space="0" w:color="auto"/>
                      </w:divBdr>
                    </w:div>
                  </w:divsChild>
                </w:div>
                <w:div w:id="776488717">
                  <w:marLeft w:val="0"/>
                  <w:marRight w:val="0"/>
                  <w:marTop w:val="0"/>
                  <w:marBottom w:val="0"/>
                  <w:divBdr>
                    <w:top w:val="none" w:sz="0" w:space="0" w:color="auto"/>
                    <w:left w:val="none" w:sz="0" w:space="0" w:color="auto"/>
                    <w:bottom w:val="none" w:sz="0" w:space="0" w:color="auto"/>
                    <w:right w:val="none" w:sz="0" w:space="0" w:color="auto"/>
                  </w:divBdr>
                  <w:divsChild>
                    <w:div w:id="1245799432">
                      <w:marLeft w:val="0"/>
                      <w:marRight w:val="0"/>
                      <w:marTop w:val="0"/>
                      <w:marBottom w:val="0"/>
                      <w:divBdr>
                        <w:top w:val="none" w:sz="0" w:space="0" w:color="auto"/>
                        <w:left w:val="none" w:sz="0" w:space="0" w:color="auto"/>
                        <w:bottom w:val="none" w:sz="0" w:space="0" w:color="auto"/>
                        <w:right w:val="none" w:sz="0" w:space="0" w:color="auto"/>
                      </w:divBdr>
                    </w:div>
                  </w:divsChild>
                </w:div>
                <w:div w:id="1026522871">
                  <w:marLeft w:val="0"/>
                  <w:marRight w:val="0"/>
                  <w:marTop w:val="0"/>
                  <w:marBottom w:val="0"/>
                  <w:divBdr>
                    <w:top w:val="none" w:sz="0" w:space="0" w:color="auto"/>
                    <w:left w:val="none" w:sz="0" w:space="0" w:color="auto"/>
                    <w:bottom w:val="none" w:sz="0" w:space="0" w:color="auto"/>
                    <w:right w:val="none" w:sz="0" w:space="0" w:color="auto"/>
                  </w:divBdr>
                  <w:divsChild>
                    <w:div w:id="1248073878">
                      <w:marLeft w:val="0"/>
                      <w:marRight w:val="0"/>
                      <w:marTop w:val="0"/>
                      <w:marBottom w:val="0"/>
                      <w:divBdr>
                        <w:top w:val="none" w:sz="0" w:space="0" w:color="auto"/>
                        <w:left w:val="none" w:sz="0" w:space="0" w:color="auto"/>
                        <w:bottom w:val="none" w:sz="0" w:space="0" w:color="auto"/>
                        <w:right w:val="none" w:sz="0" w:space="0" w:color="auto"/>
                      </w:divBdr>
                    </w:div>
                  </w:divsChild>
                </w:div>
                <w:div w:id="1511066202">
                  <w:marLeft w:val="0"/>
                  <w:marRight w:val="0"/>
                  <w:marTop w:val="0"/>
                  <w:marBottom w:val="0"/>
                  <w:divBdr>
                    <w:top w:val="none" w:sz="0" w:space="0" w:color="auto"/>
                    <w:left w:val="none" w:sz="0" w:space="0" w:color="auto"/>
                    <w:bottom w:val="none" w:sz="0" w:space="0" w:color="auto"/>
                    <w:right w:val="none" w:sz="0" w:space="0" w:color="auto"/>
                  </w:divBdr>
                  <w:divsChild>
                    <w:div w:id="141118822">
                      <w:marLeft w:val="0"/>
                      <w:marRight w:val="0"/>
                      <w:marTop w:val="0"/>
                      <w:marBottom w:val="0"/>
                      <w:divBdr>
                        <w:top w:val="none" w:sz="0" w:space="0" w:color="auto"/>
                        <w:left w:val="none" w:sz="0" w:space="0" w:color="auto"/>
                        <w:bottom w:val="none" w:sz="0" w:space="0" w:color="auto"/>
                        <w:right w:val="none" w:sz="0" w:space="0" w:color="auto"/>
                      </w:divBdr>
                    </w:div>
                  </w:divsChild>
                </w:div>
                <w:div w:id="2024285923">
                  <w:marLeft w:val="0"/>
                  <w:marRight w:val="0"/>
                  <w:marTop w:val="0"/>
                  <w:marBottom w:val="0"/>
                  <w:divBdr>
                    <w:top w:val="none" w:sz="0" w:space="0" w:color="auto"/>
                    <w:left w:val="none" w:sz="0" w:space="0" w:color="auto"/>
                    <w:bottom w:val="none" w:sz="0" w:space="0" w:color="auto"/>
                    <w:right w:val="none" w:sz="0" w:space="0" w:color="auto"/>
                  </w:divBdr>
                  <w:divsChild>
                    <w:div w:id="390932512">
                      <w:marLeft w:val="0"/>
                      <w:marRight w:val="0"/>
                      <w:marTop w:val="0"/>
                      <w:marBottom w:val="0"/>
                      <w:divBdr>
                        <w:top w:val="none" w:sz="0" w:space="0" w:color="auto"/>
                        <w:left w:val="none" w:sz="0" w:space="0" w:color="auto"/>
                        <w:bottom w:val="none" w:sz="0" w:space="0" w:color="auto"/>
                        <w:right w:val="none" w:sz="0" w:space="0" w:color="auto"/>
                      </w:divBdr>
                    </w:div>
                  </w:divsChild>
                </w:div>
                <w:div w:id="1987589618">
                  <w:marLeft w:val="0"/>
                  <w:marRight w:val="0"/>
                  <w:marTop w:val="0"/>
                  <w:marBottom w:val="0"/>
                  <w:divBdr>
                    <w:top w:val="none" w:sz="0" w:space="0" w:color="auto"/>
                    <w:left w:val="none" w:sz="0" w:space="0" w:color="auto"/>
                    <w:bottom w:val="none" w:sz="0" w:space="0" w:color="auto"/>
                    <w:right w:val="none" w:sz="0" w:space="0" w:color="auto"/>
                  </w:divBdr>
                  <w:divsChild>
                    <w:div w:id="1762868305">
                      <w:marLeft w:val="0"/>
                      <w:marRight w:val="0"/>
                      <w:marTop w:val="0"/>
                      <w:marBottom w:val="0"/>
                      <w:divBdr>
                        <w:top w:val="none" w:sz="0" w:space="0" w:color="auto"/>
                        <w:left w:val="none" w:sz="0" w:space="0" w:color="auto"/>
                        <w:bottom w:val="none" w:sz="0" w:space="0" w:color="auto"/>
                        <w:right w:val="none" w:sz="0" w:space="0" w:color="auto"/>
                      </w:divBdr>
                    </w:div>
                  </w:divsChild>
                </w:div>
                <w:div w:id="1068772546">
                  <w:marLeft w:val="0"/>
                  <w:marRight w:val="0"/>
                  <w:marTop w:val="0"/>
                  <w:marBottom w:val="0"/>
                  <w:divBdr>
                    <w:top w:val="none" w:sz="0" w:space="0" w:color="auto"/>
                    <w:left w:val="none" w:sz="0" w:space="0" w:color="auto"/>
                    <w:bottom w:val="none" w:sz="0" w:space="0" w:color="auto"/>
                    <w:right w:val="none" w:sz="0" w:space="0" w:color="auto"/>
                  </w:divBdr>
                  <w:divsChild>
                    <w:div w:id="518855437">
                      <w:marLeft w:val="0"/>
                      <w:marRight w:val="0"/>
                      <w:marTop w:val="0"/>
                      <w:marBottom w:val="0"/>
                      <w:divBdr>
                        <w:top w:val="none" w:sz="0" w:space="0" w:color="auto"/>
                        <w:left w:val="none" w:sz="0" w:space="0" w:color="auto"/>
                        <w:bottom w:val="none" w:sz="0" w:space="0" w:color="auto"/>
                        <w:right w:val="none" w:sz="0" w:space="0" w:color="auto"/>
                      </w:divBdr>
                    </w:div>
                  </w:divsChild>
                </w:div>
                <w:div w:id="638925467">
                  <w:marLeft w:val="0"/>
                  <w:marRight w:val="0"/>
                  <w:marTop w:val="0"/>
                  <w:marBottom w:val="0"/>
                  <w:divBdr>
                    <w:top w:val="none" w:sz="0" w:space="0" w:color="auto"/>
                    <w:left w:val="none" w:sz="0" w:space="0" w:color="auto"/>
                    <w:bottom w:val="none" w:sz="0" w:space="0" w:color="auto"/>
                    <w:right w:val="none" w:sz="0" w:space="0" w:color="auto"/>
                  </w:divBdr>
                  <w:divsChild>
                    <w:div w:id="903413881">
                      <w:marLeft w:val="0"/>
                      <w:marRight w:val="0"/>
                      <w:marTop w:val="0"/>
                      <w:marBottom w:val="0"/>
                      <w:divBdr>
                        <w:top w:val="none" w:sz="0" w:space="0" w:color="auto"/>
                        <w:left w:val="none" w:sz="0" w:space="0" w:color="auto"/>
                        <w:bottom w:val="none" w:sz="0" w:space="0" w:color="auto"/>
                        <w:right w:val="none" w:sz="0" w:space="0" w:color="auto"/>
                      </w:divBdr>
                    </w:div>
                  </w:divsChild>
                </w:div>
                <w:div w:id="595403714">
                  <w:marLeft w:val="0"/>
                  <w:marRight w:val="0"/>
                  <w:marTop w:val="0"/>
                  <w:marBottom w:val="0"/>
                  <w:divBdr>
                    <w:top w:val="none" w:sz="0" w:space="0" w:color="auto"/>
                    <w:left w:val="none" w:sz="0" w:space="0" w:color="auto"/>
                    <w:bottom w:val="none" w:sz="0" w:space="0" w:color="auto"/>
                    <w:right w:val="none" w:sz="0" w:space="0" w:color="auto"/>
                  </w:divBdr>
                  <w:divsChild>
                    <w:div w:id="1896895001">
                      <w:marLeft w:val="0"/>
                      <w:marRight w:val="0"/>
                      <w:marTop w:val="0"/>
                      <w:marBottom w:val="0"/>
                      <w:divBdr>
                        <w:top w:val="none" w:sz="0" w:space="0" w:color="auto"/>
                        <w:left w:val="none" w:sz="0" w:space="0" w:color="auto"/>
                        <w:bottom w:val="none" w:sz="0" w:space="0" w:color="auto"/>
                        <w:right w:val="none" w:sz="0" w:space="0" w:color="auto"/>
                      </w:divBdr>
                    </w:div>
                  </w:divsChild>
                </w:div>
                <w:div w:id="1997877804">
                  <w:marLeft w:val="0"/>
                  <w:marRight w:val="0"/>
                  <w:marTop w:val="0"/>
                  <w:marBottom w:val="0"/>
                  <w:divBdr>
                    <w:top w:val="none" w:sz="0" w:space="0" w:color="auto"/>
                    <w:left w:val="none" w:sz="0" w:space="0" w:color="auto"/>
                    <w:bottom w:val="none" w:sz="0" w:space="0" w:color="auto"/>
                    <w:right w:val="none" w:sz="0" w:space="0" w:color="auto"/>
                  </w:divBdr>
                  <w:divsChild>
                    <w:div w:id="1621524242">
                      <w:marLeft w:val="0"/>
                      <w:marRight w:val="0"/>
                      <w:marTop w:val="0"/>
                      <w:marBottom w:val="0"/>
                      <w:divBdr>
                        <w:top w:val="none" w:sz="0" w:space="0" w:color="auto"/>
                        <w:left w:val="none" w:sz="0" w:space="0" w:color="auto"/>
                        <w:bottom w:val="none" w:sz="0" w:space="0" w:color="auto"/>
                        <w:right w:val="none" w:sz="0" w:space="0" w:color="auto"/>
                      </w:divBdr>
                    </w:div>
                  </w:divsChild>
                </w:div>
                <w:div w:id="1013721240">
                  <w:marLeft w:val="0"/>
                  <w:marRight w:val="0"/>
                  <w:marTop w:val="0"/>
                  <w:marBottom w:val="0"/>
                  <w:divBdr>
                    <w:top w:val="none" w:sz="0" w:space="0" w:color="auto"/>
                    <w:left w:val="none" w:sz="0" w:space="0" w:color="auto"/>
                    <w:bottom w:val="none" w:sz="0" w:space="0" w:color="auto"/>
                    <w:right w:val="none" w:sz="0" w:space="0" w:color="auto"/>
                  </w:divBdr>
                  <w:divsChild>
                    <w:div w:id="1275943280">
                      <w:marLeft w:val="0"/>
                      <w:marRight w:val="0"/>
                      <w:marTop w:val="0"/>
                      <w:marBottom w:val="0"/>
                      <w:divBdr>
                        <w:top w:val="none" w:sz="0" w:space="0" w:color="auto"/>
                        <w:left w:val="none" w:sz="0" w:space="0" w:color="auto"/>
                        <w:bottom w:val="none" w:sz="0" w:space="0" w:color="auto"/>
                        <w:right w:val="none" w:sz="0" w:space="0" w:color="auto"/>
                      </w:divBdr>
                    </w:div>
                  </w:divsChild>
                </w:div>
                <w:div w:id="263272147">
                  <w:marLeft w:val="0"/>
                  <w:marRight w:val="0"/>
                  <w:marTop w:val="0"/>
                  <w:marBottom w:val="0"/>
                  <w:divBdr>
                    <w:top w:val="none" w:sz="0" w:space="0" w:color="auto"/>
                    <w:left w:val="none" w:sz="0" w:space="0" w:color="auto"/>
                    <w:bottom w:val="none" w:sz="0" w:space="0" w:color="auto"/>
                    <w:right w:val="none" w:sz="0" w:space="0" w:color="auto"/>
                  </w:divBdr>
                  <w:divsChild>
                    <w:div w:id="1734964990">
                      <w:marLeft w:val="0"/>
                      <w:marRight w:val="0"/>
                      <w:marTop w:val="0"/>
                      <w:marBottom w:val="0"/>
                      <w:divBdr>
                        <w:top w:val="none" w:sz="0" w:space="0" w:color="auto"/>
                        <w:left w:val="none" w:sz="0" w:space="0" w:color="auto"/>
                        <w:bottom w:val="none" w:sz="0" w:space="0" w:color="auto"/>
                        <w:right w:val="none" w:sz="0" w:space="0" w:color="auto"/>
                      </w:divBdr>
                    </w:div>
                  </w:divsChild>
                </w:div>
                <w:div w:id="876308971">
                  <w:marLeft w:val="0"/>
                  <w:marRight w:val="0"/>
                  <w:marTop w:val="0"/>
                  <w:marBottom w:val="0"/>
                  <w:divBdr>
                    <w:top w:val="none" w:sz="0" w:space="0" w:color="auto"/>
                    <w:left w:val="none" w:sz="0" w:space="0" w:color="auto"/>
                    <w:bottom w:val="none" w:sz="0" w:space="0" w:color="auto"/>
                    <w:right w:val="none" w:sz="0" w:space="0" w:color="auto"/>
                  </w:divBdr>
                  <w:divsChild>
                    <w:div w:id="1432630310">
                      <w:marLeft w:val="0"/>
                      <w:marRight w:val="0"/>
                      <w:marTop w:val="0"/>
                      <w:marBottom w:val="0"/>
                      <w:divBdr>
                        <w:top w:val="none" w:sz="0" w:space="0" w:color="auto"/>
                        <w:left w:val="none" w:sz="0" w:space="0" w:color="auto"/>
                        <w:bottom w:val="none" w:sz="0" w:space="0" w:color="auto"/>
                        <w:right w:val="none" w:sz="0" w:space="0" w:color="auto"/>
                      </w:divBdr>
                    </w:div>
                  </w:divsChild>
                </w:div>
                <w:div w:id="1369643091">
                  <w:marLeft w:val="0"/>
                  <w:marRight w:val="0"/>
                  <w:marTop w:val="0"/>
                  <w:marBottom w:val="0"/>
                  <w:divBdr>
                    <w:top w:val="none" w:sz="0" w:space="0" w:color="auto"/>
                    <w:left w:val="none" w:sz="0" w:space="0" w:color="auto"/>
                    <w:bottom w:val="none" w:sz="0" w:space="0" w:color="auto"/>
                    <w:right w:val="none" w:sz="0" w:space="0" w:color="auto"/>
                  </w:divBdr>
                  <w:divsChild>
                    <w:div w:id="244463679">
                      <w:marLeft w:val="0"/>
                      <w:marRight w:val="0"/>
                      <w:marTop w:val="0"/>
                      <w:marBottom w:val="0"/>
                      <w:divBdr>
                        <w:top w:val="none" w:sz="0" w:space="0" w:color="auto"/>
                        <w:left w:val="none" w:sz="0" w:space="0" w:color="auto"/>
                        <w:bottom w:val="none" w:sz="0" w:space="0" w:color="auto"/>
                        <w:right w:val="none" w:sz="0" w:space="0" w:color="auto"/>
                      </w:divBdr>
                    </w:div>
                  </w:divsChild>
                </w:div>
                <w:div w:id="1315256381">
                  <w:marLeft w:val="0"/>
                  <w:marRight w:val="0"/>
                  <w:marTop w:val="0"/>
                  <w:marBottom w:val="0"/>
                  <w:divBdr>
                    <w:top w:val="none" w:sz="0" w:space="0" w:color="auto"/>
                    <w:left w:val="none" w:sz="0" w:space="0" w:color="auto"/>
                    <w:bottom w:val="none" w:sz="0" w:space="0" w:color="auto"/>
                    <w:right w:val="none" w:sz="0" w:space="0" w:color="auto"/>
                  </w:divBdr>
                  <w:divsChild>
                    <w:div w:id="1094395949">
                      <w:marLeft w:val="0"/>
                      <w:marRight w:val="0"/>
                      <w:marTop w:val="0"/>
                      <w:marBottom w:val="0"/>
                      <w:divBdr>
                        <w:top w:val="none" w:sz="0" w:space="0" w:color="auto"/>
                        <w:left w:val="none" w:sz="0" w:space="0" w:color="auto"/>
                        <w:bottom w:val="none" w:sz="0" w:space="0" w:color="auto"/>
                        <w:right w:val="none" w:sz="0" w:space="0" w:color="auto"/>
                      </w:divBdr>
                    </w:div>
                  </w:divsChild>
                </w:div>
                <w:div w:id="1772239739">
                  <w:marLeft w:val="0"/>
                  <w:marRight w:val="0"/>
                  <w:marTop w:val="0"/>
                  <w:marBottom w:val="0"/>
                  <w:divBdr>
                    <w:top w:val="none" w:sz="0" w:space="0" w:color="auto"/>
                    <w:left w:val="none" w:sz="0" w:space="0" w:color="auto"/>
                    <w:bottom w:val="none" w:sz="0" w:space="0" w:color="auto"/>
                    <w:right w:val="none" w:sz="0" w:space="0" w:color="auto"/>
                  </w:divBdr>
                  <w:divsChild>
                    <w:div w:id="430009971">
                      <w:marLeft w:val="0"/>
                      <w:marRight w:val="0"/>
                      <w:marTop w:val="0"/>
                      <w:marBottom w:val="0"/>
                      <w:divBdr>
                        <w:top w:val="none" w:sz="0" w:space="0" w:color="auto"/>
                        <w:left w:val="none" w:sz="0" w:space="0" w:color="auto"/>
                        <w:bottom w:val="none" w:sz="0" w:space="0" w:color="auto"/>
                        <w:right w:val="none" w:sz="0" w:space="0" w:color="auto"/>
                      </w:divBdr>
                    </w:div>
                  </w:divsChild>
                </w:div>
                <w:div w:id="908660595">
                  <w:marLeft w:val="0"/>
                  <w:marRight w:val="0"/>
                  <w:marTop w:val="0"/>
                  <w:marBottom w:val="0"/>
                  <w:divBdr>
                    <w:top w:val="none" w:sz="0" w:space="0" w:color="auto"/>
                    <w:left w:val="none" w:sz="0" w:space="0" w:color="auto"/>
                    <w:bottom w:val="none" w:sz="0" w:space="0" w:color="auto"/>
                    <w:right w:val="none" w:sz="0" w:space="0" w:color="auto"/>
                  </w:divBdr>
                  <w:divsChild>
                    <w:div w:id="124856925">
                      <w:marLeft w:val="0"/>
                      <w:marRight w:val="0"/>
                      <w:marTop w:val="0"/>
                      <w:marBottom w:val="0"/>
                      <w:divBdr>
                        <w:top w:val="none" w:sz="0" w:space="0" w:color="auto"/>
                        <w:left w:val="none" w:sz="0" w:space="0" w:color="auto"/>
                        <w:bottom w:val="none" w:sz="0" w:space="0" w:color="auto"/>
                        <w:right w:val="none" w:sz="0" w:space="0" w:color="auto"/>
                      </w:divBdr>
                    </w:div>
                  </w:divsChild>
                </w:div>
                <w:div w:id="619608706">
                  <w:marLeft w:val="0"/>
                  <w:marRight w:val="0"/>
                  <w:marTop w:val="0"/>
                  <w:marBottom w:val="0"/>
                  <w:divBdr>
                    <w:top w:val="none" w:sz="0" w:space="0" w:color="auto"/>
                    <w:left w:val="none" w:sz="0" w:space="0" w:color="auto"/>
                    <w:bottom w:val="none" w:sz="0" w:space="0" w:color="auto"/>
                    <w:right w:val="none" w:sz="0" w:space="0" w:color="auto"/>
                  </w:divBdr>
                  <w:divsChild>
                    <w:div w:id="1022048141">
                      <w:marLeft w:val="0"/>
                      <w:marRight w:val="0"/>
                      <w:marTop w:val="0"/>
                      <w:marBottom w:val="0"/>
                      <w:divBdr>
                        <w:top w:val="none" w:sz="0" w:space="0" w:color="auto"/>
                        <w:left w:val="none" w:sz="0" w:space="0" w:color="auto"/>
                        <w:bottom w:val="none" w:sz="0" w:space="0" w:color="auto"/>
                        <w:right w:val="none" w:sz="0" w:space="0" w:color="auto"/>
                      </w:divBdr>
                    </w:div>
                  </w:divsChild>
                </w:div>
                <w:div w:id="499467638">
                  <w:marLeft w:val="0"/>
                  <w:marRight w:val="0"/>
                  <w:marTop w:val="0"/>
                  <w:marBottom w:val="0"/>
                  <w:divBdr>
                    <w:top w:val="none" w:sz="0" w:space="0" w:color="auto"/>
                    <w:left w:val="none" w:sz="0" w:space="0" w:color="auto"/>
                    <w:bottom w:val="none" w:sz="0" w:space="0" w:color="auto"/>
                    <w:right w:val="none" w:sz="0" w:space="0" w:color="auto"/>
                  </w:divBdr>
                  <w:divsChild>
                    <w:div w:id="102264026">
                      <w:marLeft w:val="0"/>
                      <w:marRight w:val="0"/>
                      <w:marTop w:val="0"/>
                      <w:marBottom w:val="0"/>
                      <w:divBdr>
                        <w:top w:val="none" w:sz="0" w:space="0" w:color="auto"/>
                        <w:left w:val="none" w:sz="0" w:space="0" w:color="auto"/>
                        <w:bottom w:val="none" w:sz="0" w:space="0" w:color="auto"/>
                        <w:right w:val="none" w:sz="0" w:space="0" w:color="auto"/>
                      </w:divBdr>
                    </w:div>
                  </w:divsChild>
                </w:div>
                <w:div w:id="1636369518">
                  <w:marLeft w:val="0"/>
                  <w:marRight w:val="0"/>
                  <w:marTop w:val="0"/>
                  <w:marBottom w:val="0"/>
                  <w:divBdr>
                    <w:top w:val="none" w:sz="0" w:space="0" w:color="auto"/>
                    <w:left w:val="none" w:sz="0" w:space="0" w:color="auto"/>
                    <w:bottom w:val="none" w:sz="0" w:space="0" w:color="auto"/>
                    <w:right w:val="none" w:sz="0" w:space="0" w:color="auto"/>
                  </w:divBdr>
                  <w:divsChild>
                    <w:div w:id="1282567632">
                      <w:marLeft w:val="0"/>
                      <w:marRight w:val="0"/>
                      <w:marTop w:val="0"/>
                      <w:marBottom w:val="0"/>
                      <w:divBdr>
                        <w:top w:val="none" w:sz="0" w:space="0" w:color="auto"/>
                        <w:left w:val="none" w:sz="0" w:space="0" w:color="auto"/>
                        <w:bottom w:val="none" w:sz="0" w:space="0" w:color="auto"/>
                        <w:right w:val="none" w:sz="0" w:space="0" w:color="auto"/>
                      </w:divBdr>
                    </w:div>
                  </w:divsChild>
                </w:div>
                <w:div w:id="1619482382">
                  <w:marLeft w:val="0"/>
                  <w:marRight w:val="0"/>
                  <w:marTop w:val="0"/>
                  <w:marBottom w:val="0"/>
                  <w:divBdr>
                    <w:top w:val="none" w:sz="0" w:space="0" w:color="auto"/>
                    <w:left w:val="none" w:sz="0" w:space="0" w:color="auto"/>
                    <w:bottom w:val="none" w:sz="0" w:space="0" w:color="auto"/>
                    <w:right w:val="none" w:sz="0" w:space="0" w:color="auto"/>
                  </w:divBdr>
                  <w:divsChild>
                    <w:div w:id="2107648949">
                      <w:marLeft w:val="0"/>
                      <w:marRight w:val="0"/>
                      <w:marTop w:val="0"/>
                      <w:marBottom w:val="0"/>
                      <w:divBdr>
                        <w:top w:val="none" w:sz="0" w:space="0" w:color="auto"/>
                        <w:left w:val="none" w:sz="0" w:space="0" w:color="auto"/>
                        <w:bottom w:val="none" w:sz="0" w:space="0" w:color="auto"/>
                        <w:right w:val="none" w:sz="0" w:space="0" w:color="auto"/>
                      </w:divBdr>
                    </w:div>
                  </w:divsChild>
                </w:div>
                <w:div w:id="1789159232">
                  <w:marLeft w:val="0"/>
                  <w:marRight w:val="0"/>
                  <w:marTop w:val="0"/>
                  <w:marBottom w:val="0"/>
                  <w:divBdr>
                    <w:top w:val="none" w:sz="0" w:space="0" w:color="auto"/>
                    <w:left w:val="none" w:sz="0" w:space="0" w:color="auto"/>
                    <w:bottom w:val="none" w:sz="0" w:space="0" w:color="auto"/>
                    <w:right w:val="none" w:sz="0" w:space="0" w:color="auto"/>
                  </w:divBdr>
                  <w:divsChild>
                    <w:div w:id="1290353210">
                      <w:marLeft w:val="0"/>
                      <w:marRight w:val="0"/>
                      <w:marTop w:val="0"/>
                      <w:marBottom w:val="0"/>
                      <w:divBdr>
                        <w:top w:val="none" w:sz="0" w:space="0" w:color="auto"/>
                        <w:left w:val="none" w:sz="0" w:space="0" w:color="auto"/>
                        <w:bottom w:val="none" w:sz="0" w:space="0" w:color="auto"/>
                        <w:right w:val="none" w:sz="0" w:space="0" w:color="auto"/>
                      </w:divBdr>
                    </w:div>
                  </w:divsChild>
                </w:div>
                <w:div w:id="851839184">
                  <w:marLeft w:val="0"/>
                  <w:marRight w:val="0"/>
                  <w:marTop w:val="0"/>
                  <w:marBottom w:val="0"/>
                  <w:divBdr>
                    <w:top w:val="none" w:sz="0" w:space="0" w:color="auto"/>
                    <w:left w:val="none" w:sz="0" w:space="0" w:color="auto"/>
                    <w:bottom w:val="none" w:sz="0" w:space="0" w:color="auto"/>
                    <w:right w:val="none" w:sz="0" w:space="0" w:color="auto"/>
                  </w:divBdr>
                  <w:divsChild>
                    <w:div w:id="5497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968678">
          <w:marLeft w:val="0"/>
          <w:marRight w:val="0"/>
          <w:marTop w:val="0"/>
          <w:marBottom w:val="0"/>
          <w:divBdr>
            <w:top w:val="none" w:sz="0" w:space="0" w:color="auto"/>
            <w:left w:val="none" w:sz="0" w:space="0" w:color="auto"/>
            <w:bottom w:val="none" w:sz="0" w:space="0" w:color="auto"/>
            <w:right w:val="none" w:sz="0" w:space="0" w:color="auto"/>
          </w:divBdr>
        </w:div>
        <w:div w:id="1107502845">
          <w:marLeft w:val="0"/>
          <w:marRight w:val="0"/>
          <w:marTop w:val="0"/>
          <w:marBottom w:val="0"/>
          <w:divBdr>
            <w:top w:val="none" w:sz="0" w:space="0" w:color="auto"/>
            <w:left w:val="none" w:sz="0" w:space="0" w:color="auto"/>
            <w:bottom w:val="none" w:sz="0" w:space="0" w:color="auto"/>
            <w:right w:val="none" w:sz="0" w:space="0" w:color="auto"/>
          </w:divBdr>
        </w:div>
        <w:div w:id="1019890760">
          <w:marLeft w:val="0"/>
          <w:marRight w:val="0"/>
          <w:marTop w:val="0"/>
          <w:marBottom w:val="0"/>
          <w:divBdr>
            <w:top w:val="none" w:sz="0" w:space="0" w:color="auto"/>
            <w:left w:val="none" w:sz="0" w:space="0" w:color="auto"/>
            <w:bottom w:val="none" w:sz="0" w:space="0" w:color="auto"/>
            <w:right w:val="none" w:sz="0" w:space="0" w:color="auto"/>
          </w:divBdr>
          <w:divsChild>
            <w:div w:id="1676221957">
              <w:marLeft w:val="-75"/>
              <w:marRight w:val="0"/>
              <w:marTop w:val="30"/>
              <w:marBottom w:val="30"/>
              <w:divBdr>
                <w:top w:val="none" w:sz="0" w:space="0" w:color="auto"/>
                <w:left w:val="none" w:sz="0" w:space="0" w:color="auto"/>
                <w:bottom w:val="none" w:sz="0" w:space="0" w:color="auto"/>
                <w:right w:val="none" w:sz="0" w:space="0" w:color="auto"/>
              </w:divBdr>
              <w:divsChild>
                <w:div w:id="888884913">
                  <w:marLeft w:val="0"/>
                  <w:marRight w:val="0"/>
                  <w:marTop w:val="0"/>
                  <w:marBottom w:val="0"/>
                  <w:divBdr>
                    <w:top w:val="none" w:sz="0" w:space="0" w:color="auto"/>
                    <w:left w:val="none" w:sz="0" w:space="0" w:color="auto"/>
                    <w:bottom w:val="none" w:sz="0" w:space="0" w:color="auto"/>
                    <w:right w:val="none" w:sz="0" w:space="0" w:color="auto"/>
                  </w:divBdr>
                  <w:divsChild>
                    <w:div w:id="1586498379">
                      <w:marLeft w:val="0"/>
                      <w:marRight w:val="0"/>
                      <w:marTop w:val="0"/>
                      <w:marBottom w:val="0"/>
                      <w:divBdr>
                        <w:top w:val="none" w:sz="0" w:space="0" w:color="auto"/>
                        <w:left w:val="none" w:sz="0" w:space="0" w:color="auto"/>
                        <w:bottom w:val="none" w:sz="0" w:space="0" w:color="auto"/>
                        <w:right w:val="none" w:sz="0" w:space="0" w:color="auto"/>
                      </w:divBdr>
                    </w:div>
                  </w:divsChild>
                </w:div>
                <w:div w:id="1224677323">
                  <w:marLeft w:val="0"/>
                  <w:marRight w:val="0"/>
                  <w:marTop w:val="0"/>
                  <w:marBottom w:val="0"/>
                  <w:divBdr>
                    <w:top w:val="none" w:sz="0" w:space="0" w:color="auto"/>
                    <w:left w:val="none" w:sz="0" w:space="0" w:color="auto"/>
                    <w:bottom w:val="none" w:sz="0" w:space="0" w:color="auto"/>
                    <w:right w:val="none" w:sz="0" w:space="0" w:color="auto"/>
                  </w:divBdr>
                  <w:divsChild>
                    <w:div w:id="2058047880">
                      <w:marLeft w:val="0"/>
                      <w:marRight w:val="0"/>
                      <w:marTop w:val="0"/>
                      <w:marBottom w:val="0"/>
                      <w:divBdr>
                        <w:top w:val="none" w:sz="0" w:space="0" w:color="auto"/>
                        <w:left w:val="none" w:sz="0" w:space="0" w:color="auto"/>
                        <w:bottom w:val="none" w:sz="0" w:space="0" w:color="auto"/>
                        <w:right w:val="none" w:sz="0" w:space="0" w:color="auto"/>
                      </w:divBdr>
                    </w:div>
                    <w:div w:id="1635594826">
                      <w:marLeft w:val="0"/>
                      <w:marRight w:val="0"/>
                      <w:marTop w:val="0"/>
                      <w:marBottom w:val="0"/>
                      <w:divBdr>
                        <w:top w:val="none" w:sz="0" w:space="0" w:color="auto"/>
                        <w:left w:val="none" w:sz="0" w:space="0" w:color="auto"/>
                        <w:bottom w:val="none" w:sz="0" w:space="0" w:color="auto"/>
                        <w:right w:val="none" w:sz="0" w:space="0" w:color="auto"/>
                      </w:divBdr>
                    </w:div>
                  </w:divsChild>
                </w:div>
                <w:div w:id="790367838">
                  <w:marLeft w:val="0"/>
                  <w:marRight w:val="0"/>
                  <w:marTop w:val="0"/>
                  <w:marBottom w:val="0"/>
                  <w:divBdr>
                    <w:top w:val="none" w:sz="0" w:space="0" w:color="auto"/>
                    <w:left w:val="none" w:sz="0" w:space="0" w:color="auto"/>
                    <w:bottom w:val="none" w:sz="0" w:space="0" w:color="auto"/>
                    <w:right w:val="none" w:sz="0" w:space="0" w:color="auto"/>
                  </w:divBdr>
                  <w:divsChild>
                    <w:div w:id="1565871791">
                      <w:marLeft w:val="0"/>
                      <w:marRight w:val="0"/>
                      <w:marTop w:val="0"/>
                      <w:marBottom w:val="0"/>
                      <w:divBdr>
                        <w:top w:val="none" w:sz="0" w:space="0" w:color="auto"/>
                        <w:left w:val="none" w:sz="0" w:space="0" w:color="auto"/>
                        <w:bottom w:val="none" w:sz="0" w:space="0" w:color="auto"/>
                        <w:right w:val="none" w:sz="0" w:space="0" w:color="auto"/>
                      </w:divBdr>
                    </w:div>
                  </w:divsChild>
                </w:div>
                <w:div w:id="908078619">
                  <w:marLeft w:val="0"/>
                  <w:marRight w:val="0"/>
                  <w:marTop w:val="0"/>
                  <w:marBottom w:val="0"/>
                  <w:divBdr>
                    <w:top w:val="none" w:sz="0" w:space="0" w:color="auto"/>
                    <w:left w:val="none" w:sz="0" w:space="0" w:color="auto"/>
                    <w:bottom w:val="none" w:sz="0" w:space="0" w:color="auto"/>
                    <w:right w:val="none" w:sz="0" w:space="0" w:color="auto"/>
                  </w:divBdr>
                  <w:divsChild>
                    <w:div w:id="933324468">
                      <w:marLeft w:val="0"/>
                      <w:marRight w:val="0"/>
                      <w:marTop w:val="0"/>
                      <w:marBottom w:val="0"/>
                      <w:divBdr>
                        <w:top w:val="none" w:sz="0" w:space="0" w:color="auto"/>
                        <w:left w:val="none" w:sz="0" w:space="0" w:color="auto"/>
                        <w:bottom w:val="none" w:sz="0" w:space="0" w:color="auto"/>
                        <w:right w:val="none" w:sz="0" w:space="0" w:color="auto"/>
                      </w:divBdr>
                    </w:div>
                  </w:divsChild>
                </w:div>
                <w:div w:id="1495755614">
                  <w:marLeft w:val="0"/>
                  <w:marRight w:val="0"/>
                  <w:marTop w:val="0"/>
                  <w:marBottom w:val="0"/>
                  <w:divBdr>
                    <w:top w:val="none" w:sz="0" w:space="0" w:color="auto"/>
                    <w:left w:val="none" w:sz="0" w:space="0" w:color="auto"/>
                    <w:bottom w:val="none" w:sz="0" w:space="0" w:color="auto"/>
                    <w:right w:val="none" w:sz="0" w:space="0" w:color="auto"/>
                  </w:divBdr>
                  <w:divsChild>
                    <w:div w:id="1209417628">
                      <w:marLeft w:val="0"/>
                      <w:marRight w:val="0"/>
                      <w:marTop w:val="0"/>
                      <w:marBottom w:val="0"/>
                      <w:divBdr>
                        <w:top w:val="none" w:sz="0" w:space="0" w:color="auto"/>
                        <w:left w:val="none" w:sz="0" w:space="0" w:color="auto"/>
                        <w:bottom w:val="none" w:sz="0" w:space="0" w:color="auto"/>
                        <w:right w:val="none" w:sz="0" w:space="0" w:color="auto"/>
                      </w:divBdr>
                    </w:div>
                    <w:div w:id="1602571198">
                      <w:marLeft w:val="0"/>
                      <w:marRight w:val="0"/>
                      <w:marTop w:val="0"/>
                      <w:marBottom w:val="0"/>
                      <w:divBdr>
                        <w:top w:val="none" w:sz="0" w:space="0" w:color="auto"/>
                        <w:left w:val="none" w:sz="0" w:space="0" w:color="auto"/>
                        <w:bottom w:val="none" w:sz="0" w:space="0" w:color="auto"/>
                        <w:right w:val="none" w:sz="0" w:space="0" w:color="auto"/>
                      </w:divBdr>
                    </w:div>
                  </w:divsChild>
                </w:div>
                <w:div w:id="201862660">
                  <w:marLeft w:val="0"/>
                  <w:marRight w:val="0"/>
                  <w:marTop w:val="0"/>
                  <w:marBottom w:val="0"/>
                  <w:divBdr>
                    <w:top w:val="none" w:sz="0" w:space="0" w:color="auto"/>
                    <w:left w:val="none" w:sz="0" w:space="0" w:color="auto"/>
                    <w:bottom w:val="none" w:sz="0" w:space="0" w:color="auto"/>
                    <w:right w:val="none" w:sz="0" w:space="0" w:color="auto"/>
                  </w:divBdr>
                  <w:divsChild>
                    <w:div w:id="67896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2065">
          <w:marLeft w:val="0"/>
          <w:marRight w:val="0"/>
          <w:marTop w:val="0"/>
          <w:marBottom w:val="0"/>
          <w:divBdr>
            <w:top w:val="none" w:sz="0" w:space="0" w:color="auto"/>
            <w:left w:val="none" w:sz="0" w:space="0" w:color="auto"/>
            <w:bottom w:val="none" w:sz="0" w:space="0" w:color="auto"/>
            <w:right w:val="none" w:sz="0" w:space="0" w:color="auto"/>
          </w:divBdr>
        </w:div>
        <w:div w:id="955327962">
          <w:marLeft w:val="0"/>
          <w:marRight w:val="0"/>
          <w:marTop w:val="0"/>
          <w:marBottom w:val="0"/>
          <w:divBdr>
            <w:top w:val="none" w:sz="0" w:space="0" w:color="auto"/>
            <w:left w:val="none" w:sz="0" w:space="0" w:color="auto"/>
            <w:bottom w:val="none" w:sz="0" w:space="0" w:color="auto"/>
            <w:right w:val="none" w:sz="0" w:space="0" w:color="auto"/>
          </w:divBdr>
        </w:div>
        <w:div w:id="45954309">
          <w:marLeft w:val="0"/>
          <w:marRight w:val="0"/>
          <w:marTop w:val="0"/>
          <w:marBottom w:val="0"/>
          <w:divBdr>
            <w:top w:val="none" w:sz="0" w:space="0" w:color="auto"/>
            <w:left w:val="none" w:sz="0" w:space="0" w:color="auto"/>
            <w:bottom w:val="none" w:sz="0" w:space="0" w:color="auto"/>
            <w:right w:val="none" w:sz="0" w:space="0" w:color="auto"/>
          </w:divBdr>
          <w:divsChild>
            <w:div w:id="441534644">
              <w:marLeft w:val="0"/>
              <w:marRight w:val="0"/>
              <w:marTop w:val="0"/>
              <w:marBottom w:val="0"/>
              <w:divBdr>
                <w:top w:val="none" w:sz="0" w:space="0" w:color="auto"/>
                <w:left w:val="none" w:sz="0" w:space="0" w:color="auto"/>
                <w:bottom w:val="none" w:sz="0" w:space="0" w:color="auto"/>
                <w:right w:val="none" w:sz="0" w:space="0" w:color="auto"/>
              </w:divBdr>
            </w:div>
            <w:div w:id="137253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523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 Type="http://schemas.openxmlformats.org/officeDocument/2006/relationships/image" Target="/media/image2.png" Id="R5b45e6b7f01647c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B76D2A673D3742B6FACCF9EFD024D8" ma:contentTypeVersion="6" ma:contentTypeDescription="Create a new document." ma:contentTypeScope="" ma:versionID="a3b3c8f759e3a3ce59aa1bcce9b83684">
  <xsd:schema xmlns:xsd="http://www.w3.org/2001/XMLSchema" xmlns:xs="http://www.w3.org/2001/XMLSchema" xmlns:p="http://schemas.microsoft.com/office/2006/metadata/properties" xmlns:ns2="d4ec52ce-a47d-43ce-bd15-f37c939e2fe6" targetNamespace="http://schemas.microsoft.com/office/2006/metadata/properties" ma:root="true" ma:fieldsID="9f3dc6fa33c12238d2c980f0ca682792" ns2:_="">
    <xsd:import namespace="d4ec52ce-a47d-43ce-bd15-f37c939e2fe6"/>
    <xsd:element name="properties">
      <xsd:complexType>
        <xsd:sequence>
          <xsd:element name="documentManagement">
            <xsd:complexType>
              <xsd:all>
                <xsd:element ref="ns2:MeetingDate" minOccurs="0"/>
                <xsd:element ref="ns2:NotesFromPreviousMeetings"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c52ce-a47d-43ce-bd15-f37c939e2fe6" elementFormDefault="qualified">
    <xsd:import namespace="http://schemas.microsoft.com/office/2006/documentManagement/types"/>
    <xsd:import namespace="http://schemas.microsoft.com/office/infopath/2007/PartnerControls"/>
    <xsd:element name="MeetingDate" ma:index="8" nillable="true" ma:displayName="Meeting Date" ma:format="DateOnly" ma:internalName="MeetingDate">
      <xsd:simpleType>
        <xsd:restriction base="dms:DateTime"/>
      </xsd:simpleType>
    </xsd:element>
    <xsd:element name="NotesFromPreviousMeetings" ma:index="9" nillable="true" ma:displayName="Type of Document" ma:format="Dropdown" ma:internalName="NotesFromPreviousMeetings">
      <xsd:simpleType>
        <xsd:restriction base="dms:Choice">
          <xsd:enumeration value="Agenda"/>
          <xsd:enumeration value="Minutes"/>
          <xsd:enumeration value="Internal Reports"/>
          <xsd:enumeration value="External Reports"/>
          <xsd:enumeration value="Useful Articles"/>
          <xsd:enumeration value="REC Exampl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d4ec52ce-a47d-43ce-bd15-f37c939e2fe6" xsi:nil="true"/>
    <NotesFromPreviousMeetings xmlns="d4ec52ce-a47d-43ce-bd15-f37c939e2fe6" xsi:nil="true"/>
  </documentManagement>
</p:properties>
</file>

<file path=customXml/itemProps1.xml><?xml version="1.0" encoding="utf-8"?>
<ds:datastoreItem xmlns:ds="http://schemas.openxmlformats.org/officeDocument/2006/customXml" ds:itemID="{1075897E-FEDD-459A-A3E9-2108B99D6F3F}"/>
</file>

<file path=customXml/itemProps2.xml><?xml version="1.0" encoding="utf-8"?>
<ds:datastoreItem xmlns:ds="http://schemas.openxmlformats.org/officeDocument/2006/customXml" ds:itemID="{EA7554A7-33FD-4B15-BE1F-6F2EB91AD4E9}"/>
</file>

<file path=customXml/itemProps3.xml><?xml version="1.0" encoding="utf-8"?>
<ds:datastoreItem xmlns:ds="http://schemas.openxmlformats.org/officeDocument/2006/customXml" ds:itemID="{98931000-4D08-4365-9E4B-3160648450C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University of Bradford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Udy Archibong</dc:creator>
  <lastModifiedBy>Udy Archibong</lastModifiedBy>
  <revision>8</revision>
  <dcterms:created xsi:type="dcterms:W3CDTF">2020-02-04T12:42:00.0000000Z</dcterms:created>
  <dcterms:modified xsi:type="dcterms:W3CDTF">2020-06-08T10:38:42.6486241Z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0x01010061B76D2A673D3742B6FACCF9EFD024D8</vt:lpwstr>
  </property>
</Properties>
</file>